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C1D06" w14:textId="0130A7FC" w:rsidR="00CC4F77" w:rsidRDefault="00152ABD">
      <w:pPr>
        <w:jc w:val="center"/>
        <w:rPr>
          <w:rFonts w:ascii="Verdana" w:hAnsi="Verdana" w:cs="Tahoma"/>
          <w:b/>
        </w:rPr>
      </w:pPr>
      <w:r w:rsidRPr="00907241">
        <w:rPr>
          <w:rFonts w:ascii="Verdana" w:hAnsi="Verdana" w:cs="Tahoma"/>
          <w:b/>
          <w:noProof/>
        </w:rPr>
        <w:drawing>
          <wp:anchor distT="0" distB="0" distL="114300" distR="114300" simplePos="0" relativeHeight="251659264" behindDoc="0" locked="0" layoutInCell="1" allowOverlap="1" wp14:anchorId="42A90CAB" wp14:editId="5CC991B9">
            <wp:simplePos x="0" y="0"/>
            <wp:positionH relativeFrom="column">
              <wp:posOffset>1638300</wp:posOffset>
            </wp:positionH>
            <wp:positionV relativeFrom="paragraph">
              <wp:posOffset>0</wp:posOffset>
            </wp:positionV>
            <wp:extent cx="2331720" cy="546735"/>
            <wp:effectExtent l="0" t="0" r="0" b="5715"/>
            <wp:wrapTopAndBottom/>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31720" cy="546735"/>
                    </a:xfrm>
                    <a:prstGeom prst="rect">
                      <a:avLst/>
                    </a:prstGeom>
                  </pic:spPr>
                </pic:pic>
              </a:graphicData>
            </a:graphic>
            <wp14:sizeRelH relativeFrom="margin">
              <wp14:pctWidth>0</wp14:pctWidth>
            </wp14:sizeRelH>
            <wp14:sizeRelV relativeFrom="margin">
              <wp14:pctHeight>0</wp14:pctHeight>
            </wp14:sizeRelV>
          </wp:anchor>
        </w:drawing>
      </w:r>
    </w:p>
    <w:p w14:paraId="5607B828" w14:textId="77777777" w:rsidR="00152ABD" w:rsidRPr="00C5796E" w:rsidRDefault="00152ABD">
      <w:pPr>
        <w:jc w:val="center"/>
        <w:rPr>
          <w:rFonts w:ascii="Verdana" w:hAnsi="Verdana" w:cs="Tahoma"/>
          <w:b/>
        </w:rPr>
      </w:pPr>
    </w:p>
    <w:p w14:paraId="41FCBC47" w14:textId="7D64D9E4" w:rsidR="00FB6FB5" w:rsidRPr="00C5796E" w:rsidRDefault="00CC4F77">
      <w:pPr>
        <w:jc w:val="center"/>
        <w:rPr>
          <w:rFonts w:ascii="Verdana" w:hAnsi="Verdana" w:cs="Tahoma"/>
          <w:b/>
        </w:rPr>
      </w:pPr>
      <w:r w:rsidRPr="00C5796E">
        <w:rPr>
          <w:rFonts w:ascii="Verdana" w:hAnsi="Verdana" w:cs="Tahoma"/>
          <w:b/>
        </w:rPr>
        <w:t xml:space="preserve"> </w:t>
      </w:r>
      <w:r w:rsidR="00FB6FB5" w:rsidRPr="00C5796E">
        <w:rPr>
          <w:rFonts w:ascii="Verdana" w:hAnsi="Verdana" w:cs="Tahoma"/>
          <w:b/>
        </w:rPr>
        <w:t>SPECYFIKACJA WARUNKÓW ZAMÓWIENIA</w:t>
      </w:r>
      <w:r w:rsidR="00741D8C" w:rsidRPr="00C5796E">
        <w:rPr>
          <w:rFonts w:ascii="Verdana" w:hAnsi="Verdana" w:cs="Tahoma"/>
          <w:b/>
        </w:rPr>
        <w:t xml:space="preserve"> (dalej SWZ)</w:t>
      </w:r>
      <w:r w:rsidR="00FB6FB5" w:rsidRPr="00C5796E">
        <w:rPr>
          <w:rFonts w:ascii="Verdana" w:hAnsi="Verdana" w:cs="Tahoma"/>
          <w:b/>
        </w:rPr>
        <w:t xml:space="preserve"> </w:t>
      </w:r>
      <w:r w:rsidR="004535AF" w:rsidRPr="00C5796E">
        <w:rPr>
          <w:rFonts w:ascii="Verdana" w:hAnsi="Verdana" w:cs="Tahoma"/>
          <w:b/>
        </w:rPr>
        <w:br/>
        <w:t xml:space="preserve">NR </w:t>
      </w:r>
      <w:r w:rsidR="0032254F" w:rsidRPr="00C5796E">
        <w:rPr>
          <w:rFonts w:ascii="Verdana" w:hAnsi="Verdana" w:cs="Tahoma"/>
          <w:b/>
        </w:rPr>
        <w:t>ZP</w:t>
      </w:r>
      <w:r w:rsidR="004535AF" w:rsidRPr="00C5796E">
        <w:rPr>
          <w:rFonts w:ascii="Verdana" w:hAnsi="Verdana" w:cs="Tahoma"/>
          <w:b/>
        </w:rPr>
        <w:t>.271.</w:t>
      </w:r>
      <w:r w:rsidR="00E633BA" w:rsidRPr="00C5796E">
        <w:rPr>
          <w:rFonts w:ascii="Verdana" w:hAnsi="Verdana" w:cs="Tahoma"/>
          <w:b/>
        </w:rPr>
        <w:t>1</w:t>
      </w:r>
      <w:r w:rsidR="0030014D" w:rsidRPr="00C5796E">
        <w:rPr>
          <w:rFonts w:ascii="Verdana" w:hAnsi="Verdana" w:cs="Tahoma"/>
          <w:b/>
        </w:rPr>
        <w:t>9</w:t>
      </w:r>
      <w:r w:rsidR="004535AF" w:rsidRPr="00C5796E">
        <w:rPr>
          <w:rFonts w:ascii="Verdana" w:hAnsi="Verdana" w:cs="Tahoma"/>
          <w:b/>
        </w:rPr>
        <w:t>.202</w:t>
      </w:r>
      <w:r w:rsidR="0030014D" w:rsidRPr="00C5796E">
        <w:rPr>
          <w:rFonts w:ascii="Verdana" w:hAnsi="Verdana" w:cs="Tahoma"/>
          <w:b/>
        </w:rPr>
        <w:t>2</w:t>
      </w:r>
    </w:p>
    <w:p w14:paraId="17CFC4FD" w14:textId="1B6BB1FE" w:rsidR="00741D8C" w:rsidRPr="00C5796E" w:rsidRDefault="00741D8C" w:rsidP="00741D8C">
      <w:pPr>
        <w:spacing w:after="120"/>
        <w:jc w:val="center"/>
        <w:rPr>
          <w:rFonts w:ascii="Verdana" w:hAnsi="Verdana"/>
          <w:b/>
        </w:rPr>
      </w:pPr>
      <w:r w:rsidRPr="00C5796E">
        <w:rPr>
          <w:rFonts w:ascii="Verdana" w:hAnsi="Verdana"/>
          <w:b/>
        </w:rPr>
        <w:t xml:space="preserve">dla zamówienia o wartości </w:t>
      </w:r>
      <w:r w:rsidR="00C258D5" w:rsidRPr="00C5796E">
        <w:rPr>
          <w:rFonts w:ascii="Verdana" w:hAnsi="Verdana"/>
          <w:b/>
        </w:rPr>
        <w:t>powyżej</w:t>
      </w:r>
      <w:r w:rsidRPr="00C5796E">
        <w:rPr>
          <w:rFonts w:ascii="Verdana" w:hAnsi="Verdana"/>
          <w:b/>
        </w:rPr>
        <w:t xml:space="preserve"> progów unijnych określonych w art. 3 ust. 1 pkt 1 ustawy z dnia 11 września 2019 r. - Prawo zamówień publicznych.</w:t>
      </w:r>
    </w:p>
    <w:p w14:paraId="18C4E58B" w14:textId="77777777" w:rsidR="00FB6FB5" w:rsidRPr="00C5796E" w:rsidRDefault="00FB6FB5">
      <w:pPr>
        <w:pBdr>
          <w:bottom w:val="single" w:sz="2" w:space="1" w:color="000001"/>
        </w:pBdr>
        <w:jc w:val="both"/>
        <w:rPr>
          <w:rFonts w:ascii="Verdana" w:hAnsi="Verdana" w:cs="Tahoma"/>
        </w:rPr>
      </w:pPr>
    </w:p>
    <w:p w14:paraId="54A6D1D9" w14:textId="77777777" w:rsidR="00FB6FB5" w:rsidRPr="00C5796E" w:rsidRDefault="00FB6FB5">
      <w:pPr>
        <w:jc w:val="both"/>
        <w:rPr>
          <w:rFonts w:ascii="Verdana" w:hAnsi="Verdana" w:cs="Tahoma"/>
        </w:rPr>
      </w:pPr>
    </w:p>
    <w:p w14:paraId="262463C9" w14:textId="77777777" w:rsidR="002143EF" w:rsidRPr="00C5796E" w:rsidRDefault="002143EF" w:rsidP="006A1B62">
      <w:pPr>
        <w:jc w:val="center"/>
        <w:rPr>
          <w:rFonts w:ascii="Verdana" w:hAnsi="Verdana" w:cs="Tahoma"/>
        </w:rPr>
      </w:pPr>
    </w:p>
    <w:p w14:paraId="5D14CF7D" w14:textId="77777777" w:rsidR="005269E7" w:rsidRPr="00C5796E" w:rsidRDefault="005269E7" w:rsidP="006A1B62">
      <w:pPr>
        <w:jc w:val="center"/>
        <w:rPr>
          <w:rFonts w:ascii="Verdana" w:hAnsi="Verdana" w:cs="Tahoma"/>
        </w:rPr>
      </w:pPr>
    </w:p>
    <w:p w14:paraId="0268D477" w14:textId="4E5491F3" w:rsidR="005269E7" w:rsidRPr="00C5796E" w:rsidRDefault="005269E7">
      <w:pPr>
        <w:jc w:val="both"/>
        <w:rPr>
          <w:rFonts w:ascii="Verdana" w:hAnsi="Verdana" w:cs="Tahoma"/>
        </w:rPr>
      </w:pPr>
    </w:p>
    <w:p w14:paraId="1D6FF158" w14:textId="6A8A7D2E" w:rsidR="0032254F" w:rsidRPr="00C5796E" w:rsidRDefault="0032254F">
      <w:pPr>
        <w:jc w:val="both"/>
        <w:rPr>
          <w:rFonts w:ascii="Verdana" w:hAnsi="Verdana" w:cs="Tahoma"/>
        </w:rPr>
      </w:pPr>
    </w:p>
    <w:p w14:paraId="5DF14119" w14:textId="0B5B51CC" w:rsidR="0032254F" w:rsidRPr="00C5796E" w:rsidRDefault="0032254F">
      <w:pPr>
        <w:jc w:val="both"/>
        <w:rPr>
          <w:rFonts w:ascii="Verdana" w:hAnsi="Verdana" w:cs="Tahoma"/>
        </w:rPr>
      </w:pPr>
    </w:p>
    <w:p w14:paraId="495DC04C" w14:textId="2CA6FE80" w:rsidR="0032254F" w:rsidRPr="00C5796E" w:rsidRDefault="0032254F">
      <w:pPr>
        <w:jc w:val="both"/>
        <w:rPr>
          <w:rFonts w:ascii="Verdana" w:hAnsi="Verdana" w:cs="Tahoma"/>
        </w:rPr>
      </w:pPr>
    </w:p>
    <w:p w14:paraId="1D7E34A4" w14:textId="77777777" w:rsidR="0032254F" w:rsidRPr="00C5796E" w:rsidRDefault="0032254F">
      <w:pPr>
        <w:jc w:val="both"/>
        <w:rPr>
          <w:rFonts w:ascii="Verdana" w:hAnsi="Verdana" w:cs="Tahoma"/>
        </w:rPr>
      </w:pPr>
    </w:p>
    <w:p w14:paraId="0AAB9BD8" w14:textId="77777777" w:rsidR="005269E7" w:rsidRPr="00C5796E" w:rsidRDefault="005269E7">
      <w:pPr>
        <w:jc w:val="both"/>
        <w:rPr>
          <w:rFonts w:ascii="Verdana" w:hAnsi="Verdana" w:cs="Tahoma"/>
        </w:rPr>
      </w:pPr>
    </w:p>
    <w:p w14:paraId="7486734D" w14:textId="77777777" w:rsidR="00FB6FB5" w:rsidRPr="00C5796E" w:rsidRDefault="00FB6FB5">
      <w:pPr>
        <w:jc w:val="both"/>
        <w:rPr>
          <w:rFonts w:ascii="Verdana" w:hAnsi="Verdana" w:cs="Tahoma"/>
        </w:rPr>
      </w:pPr>
    </w:p>
    <w:p w14:paraId="65024CE5" w14:textId="77777777" w:rsidR="00FB6FB5" w:rsidRPr="00C5796E" w:rsidRDefault="00FB6FB5">
      <w:pPr>
        <w:jc w:val="both"/>
        <w:rPr>
          <w:rFonts w:ascii="Verdana" w:hAnsi="Verdana" w:cs="Tahoma"/>
          <w:b/>
        </w:rPr>
      </w:pPr>
      <w:r w:rsidRPr="00C5796E">
        <w:rPr>
          <w:rFonts w:ascii="Verdana" w:hAnsi="Verdana" w:cs="Tahoma"/>
          <w:b/>
        </w:rPr>
        <w:t>Zamawiający:</w:t>
      </w:r>
      <w:r w:rsidRPr="00C5796E">
        <w:rPr>
          <w:rFonts w:ascii="Verdana" w:hAnsi="Verdana" w:cs="Tahoma"/>
          <w:b/>
        </w:rPr>
        <w:tab/>
      </w:r>
      <w:r w:rsidRPr="00C5796E">
        <w:rPr>
          <w:rFonts w:ascii="Verdana" w:hAnsi="Verdana" w:cs="Tahoma"/>
          <w:b/>
        </w:rPr>
        <w:tab/>
      </w:r>
      <w:r w:rsidRPr="00C5796E">
        <w:rPr>
          <w:rFonts w:ascii="Verdana" w:hAnsi="Verdana" w:cs="Tahoma"/>
          <w:b/>
        </w:rPr>
        <w:tab/>
      </w:r>
      <w:r w:rsidRPr="00C5796E">
        <w:rPr>
          <w:rFonts w:ascii="Verdana" w:hAnsi="Verdana" w:cs="Tahoma"/>
          <w:b/>
        </w:rPr>
        <w:tab/>
      </w:r>
      <w:r w:rsidRPr="00C5796E">
        <w:rPr>
          <w:rFonts w:ascii="Verdana" w:hAnsi="Verdana" w:cs="Tahoma"/>
          <w:b/>
        </w:rPr>
        <w:tab/>
      </w:r>
      <w:r w:rsidRPr="00C5796E">
        <w:rPr>
          <w:rFonts w:ascii="Verdana" w:hAnsi="Verdana" w:cs="Tahoma"/>
          <w:b/>
        </w:rPr>
        <w:tab/>
      </w:r>
      <w:r w:rsidRPr="00C5796E">
        <w:rPr>
          <w:rFonts w:ascii="Verdana" w:hAnsi="Verdana" w:cs="Tahoma"/>
          <w:b/>
        </w:rPr>
        <w:tab/>
      </w:r>
      <w:r w:rsidRPr="00C5796E">
        <w:rPr>
          <w:rFonts w:ascii="Verdana" w:hAnsi="Verdana" w:cs="Tahoma"/>
          <w:b/>
        </w:rPr>
        <w:tab/>
      </w:r>
    </w:p>
    <w:p w14:paraId="244CC888" w14:textId="77777777" w:rsidR="00FB6FB5" w:rsidRPr="00C5796E" w:rsidRDefault="00FB6FB5">
      <w:pPr>
        <w:jc w:val="both"/>
        <w:rPr>
          <w:rFonts w:ascii="Verdana" w:hAnsi="Verdana" w:cs="Tahoma"/>
        </w:rPr>
      </w:pPr>
    </w:p>
    <w:p w14:paraId="30B5CCFE" w14:textId="77777777" w:rsidR="00FB6FB5" w:rsidRPr="00C5796E" w:rsidRDefault="00FB6FB5">
      <w:pPr>
        <w:jc w:val="both"/>
        <w:rPr>
          <w:rFonts w:ascii="Verdana" w:hAnsi="Verdana" w:cs="Tahoma"/>
        </w:rPr>
      </w:pPr>
    </w:p>
    <w:p w14:paraId="4985FFF8" w14:textId="77777777" w:rsidR="00FB6FB5" w:rsidRPr="00C5796E"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C5796E">
        <w:rPr>
          <w:rFonts w:ascii="Verdana" w:hAnsi="Verdana" w:cs="Tahoma"/>
          <w:b/>
        </w:rPr>
        <w:t>Gmina Miasto Mrągowo</w:t>
      </w:r>
    </w:p>
    <w:p w14:paraId="34B9A2D0" w14:textId="77777777" w:rsidR="00FB6FB5" w:rsidRPr="00C5796E"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C5796E">
        <w:rPr>
          <w:rFonts w:ascii="Verdana" w:hAnsi="Verdana" w:cs="Tahoma"/>
          <w:b/>
        </w:rPr>
        <w:t>Ul. Królewiecka 60A</w:t>
      </w:r>
    </w:p>
    <w:p w14:paraId="50A7D79C" w14:textId="77777777" w:rsidR="00FB6FB5" w:rsidRPr="00C5796E"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C5796E">
        <w:rPr>
          <w:rFonts w:ascii="Verdana" w:hAnsi="Verdana" w:cs="Tahoma"/>
          <w:b/>
        </w:rPr>
        <w:t>11-700 Mrągowo</w:t>
      </w:r>
    </w:p>
    <w:p w14:paraId="5207518A" w14:textId="77777777" w:rsidR="00FB6FB5" w:rsidRPr="00C5796E"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C5796E">
        <w:rPr>
          <w:rFonts w:ascii="Verdana" w:hAnsi="Verdana" w:cs="Tahoma"/>
          <w:b/>
        </w:rPr>
        <w:t>tel. 89 741-90-00</w:t>
      </w:r>
    </w:p>
    <w:p w14:paraId="7DCFFB1D" w14:textId="77777777" w:rsidR="00FB6FB5" w:rsidRPr="00C5796E" w:rsidRDefault="00FB6FB5">
      <w:pPr>
        <w:jc w:val="both"/>
        <w:rPr>
          <w:rFonts w:ascii="Verdana" w:hAnsi="Verdana" w:cs="Tahoma"/>
          <w:b/>
        </w:rPr>
      </w:pPr>
    </w:p>
    <w:p w14:paraId="2EE17B87" w14:textId="77777777" w:rsidR="00FB6FB5" w:rsidRPr="00C5796E" w:rsidRDefault="00FB6FB5">
      <w:pPr>
        <w:jc w:val="both"/>
        <w:rPr>
          <w:rFonts w:ascii="Verdana" w:hAnsi="Verdana" w:cs="Tahoma"/>
          <w:b/>
        </w:rPr>
      </w:pPr>
    </w:p>
    <w:p w14:paraId="1B4CA46A" w14:textId="332635EC" w:rsidR="001C0EC1" w:rsidRPr="00FE6BB5" w:rsidRDefault="00E92608" w:rsidP="001C0EC1">
      <w:pPr>
        <w:jc w:val="center"/>
        <w:rPr>
          <w:rFonts w:ascii="Verdana" w:hAnsi="Verdana" w:cs="Tahoma"/>
          <w:b/>
        </w:rPr>
      </w:pPr>
      <w:r w:rsidRPr="00C5796E">
        <w:rPr>
          <w:rFonts w:ascii="Verdana" w:hAnsi="Verdana" w:cs="Tahoma"/>
          <w:b/>
        </w:rPr>
        <w:t>„</w:t>
      </w:r>
      <w:bookmarkStart w:id="0" w:name="_Hlk119313445"/>
      <w:r w:rsidR="00353D4F" w:rsidRPr="00C5796E">
        <w:rPr>
          <w:rFonts w:ascii="Tahoma" w:hAnsi="Tahoma" w:cs="Tahoma"/>
          <w:b/>
        </w:rPr>
        <w:t xml:space="preserve">Zakup </w:t>
      </w:r>
      <w:r w:rsidR="00C5796E">
        <w:rPr>
          <w:rFonts w:ascii="Tahoma" w:hAnsi="Tahoma" w:cs="Tahoma"/>
          <w:b/>
        </w:rPr>
        <w:t xml:space="preserve">dwóch </w:t>
      </w:r>
      <w:r w:rsidR="00353D4F" w:rsidRPr="00C5796E">
        <w:rPr>
          <w:rFonts w:ascii="Tahoma" w:hAnsi="Tahoma" w:cs="Tahoma"/>
          <w:b/>
        </w:rPr>
        <w:t xml:space="preserve">autobusów </w:t>
      </w:r>
      <w:bookmarkEnd w:id="0"/>
      <w:r w:rsidR="00FE6BB5" w:rsidRPr="00FE6BB5">
        <w:rPr>
          <w:rFonts w:ascii="Tahoma" w:hAnsi="Tahoma" w:cs="Tahoma"/>
          <w:b/>
        </w:rPr>
        <w:t>elektrycznych</w:t>
      </w:r>
      <w:r w:rsidR="007A38A2">
        <w:rPr>
          <w:rFonts w:ascii="Tahoma" w:hAnsi="Tahoma" w:cs="Tahoma"/>
          <w:b/>
        </w:rPr>
        <w:t xml:space="preserve"> na potrzeby obsługi komunikacji miejskiej</w:t>
      </w:r>
      <w:r w:rsidR="00FE6BB5" w:rsidRPr="00FE6BB5">
        <w:rPr>
          <w:rFonts w:ascii="Tahoma" w:hAnsi="Tahoma" w:cs="Tahoma"/>
          <w:b/>
        </w:rPr>
        <w:t>”</w:t>
      </w:r>
    </w:p>
    <w:p w14:paraId="664C3D17" w14:textId="77777777" w:rsidR="00E92608" w:rsidRPr="00C5796E" w:rsidRDefault="00E92608" w:rsidP="00E92608">
      <w:pPr>
        <w:jc w:val="center"/>
        <w:rPr>
          <w:rFonts w:ascii="Verdana" w:hAnsi="Verdana" w:cs="Tahoma"/>
          <w:b/>
        </w:rPr>
      </w:pPr>
    </w:p>
    <w:p w14:paraId="15D0793E" w14:textId="77777777" w:rsidR="00D15AD7" w:rsidRPr="00C5796E" w:rsidRDefault="00D15AD7" w:rsidP="00E92608">
      <w:pPr>
        <w:jc w:val="center"/>
        <w:rPr>
          <w:rFonts w:ascii="Verdana" w:hAnsi="Verdana" w:cs="Tahoma"/>
          <w:b/>
        </w:rPr>
      </w:pPr>
    </w:p>
    <w:p w14:paraId="79C809D9" w14:textId="77777777" w:rsidR="00D15AD7" w:rsidRPr="00C5796E" w:rsidRDefault="00D15AD7" w:rsidP="00E92608">
      <w:pPr>
        <w:jc w:val="center"/>
        <w:rPr>
          <w:rFonts w:ascii="Verdana" w:hAnsi="Verdana" w:cs="Tahoma"/>
          <w:b/>
          <w:bCs/>
        </w:rPr>
      </w:pPr>
    </w:p>
    <w:p w14:paraId="0A2ED13B" w14:textId="77777777" w:rsidR="0016346A" w:rsidRPr="00C5796E" w:rsidRDefault="0016346A" w:rsidP="009952F6">
      <w:pPr>
        <w:ind w:left="180" w:hanging="180"/>
        <w:rPr>
          <w:rFonts w:ascii="Verdana" w:hAnsi="Verdana" w:cs="Tahoma"/>
          <w:b/>
        </w:rPr>
      </w:pPr>
    </w:p>
    <w:p w14:paraId="411D809A" w14:textId="77777777" w:rsidR="002D2816" w:rsidRPr="00C5796E" w:rsidRDefault="002D2816" w:rsidP="00AE0EEB">
      <w:pPr>
        <w:jc w:val="both"/>
        <w:rPr>
          <w:rFonts w:ascii="Verdana" w:hAnsi="Verdana" w:cs="Tahoma"/>
          <w:u w:val="single"/>
        </w:rPr>
      </w:pPr>
    </w:p>
    <w:p w14:paraId="23DB6851" w14:textId="77777777" w:rsidR="00B97CC9" w:rsidRPr="00C5796E" w:rsidRDefault="00B97CC9" w:rsidP="00A70005">
      <w:pPr>
        <w:jc w:val="both"/>
        <w:rPr>
          <w:rFonts w:ascii="Verdana" w:hAnsi="Verdana" w:cs="Tahoma"/>
        </w:rPr>
      </w:pPr>
    </w:p>
    <w:p w14:paraId="333DB322" w14:textId="77777777" w:rsidR="00FB6FB5" w:rsidRPr="00C5796E" w:rsidRDefault="00FB6FB5">
      <w:pPr>
        <w:jc w:val="center"/>
        <w:rPr>
          <w:rFonts w:ascii="Verdana" w:hAnsi="Verdana" w:cs="Tahoma"/>
          <w:b/>
        </w:rPr>
      </w:pPr>
    </w:p>
    <w:p w14:paraId="610DF2AC" w14:textId="77777777" w:rsidR="00FB6FB5" w:rsidRPr="00C5796E" w:rsidRDefault="00FB6FB5">
      <w:pPr>
        <w:jc w:val="center"/>
        <w:rPr>
          <w:rFonts w:ascii="Verdana" w:hAnsi="Verdana" w:cs="Tahoma"/>
          <w:b/>
        </w:rPr>
      </w:pPr>
    </w:p>
    <w:p w14:paraId="0407524A" w14:textId="27EC98DB" w:rsidR="00204B41" w:rsidRPr="00C5796E" w:rsidRDefault="00204B41">
      <w:pPr>
        <w:jc w:val="center"/>
        <w:rPr>
          <w:rFonts w:ascii="Verdana" w:hAnsi="Verdana" w:cs="Tahoma"/>
          <w:b/>
        </w:rPr>
      </w:pPr>
    </w:p>
    <w:p w14:paraId="6876436D" w14:textId="77777777" w:rsidR="002927AD" w:rsidRPr="00907241" w:rsidRDefault="002927AD" w:rsidP="002927AD">
      <w:pPr>
        <w:suppressAutoHyphens/>
        <w:autoSpaceDN w:val="0"/>
        <w:jc w:val="center"/>
        <w:textAlignment w:val="baseline"/>
        <w:rPr>
          <w:rFonts w:ascii="Calibri" w:hAnsi="Calibri"/>
          <w:b/>
          <w:bCs/>
          <w:kern w:val="3"/>
          <w:sz w:val="24"/>
          <w:szCs w:val="24"/>
          <w:lang w:eastAsia="zh-CN"/>
        </w:rPr>
      </w:pPr>
      <w:r w:rsidRPr="00907241">
        <w:rPr>
          <w:rFonts w:ascii="Calibri" w:hAnsi="Calibri"/>
          <w:b/>
          <w:bCs/>
          <w:kern w:val="3"/>
          <w:sz w:val="24"/>
          <w:szCs w:val="24"/>
          <w:lang w:eastAsia="zh-CN"/>
        </w:rPr>
        <w:t>ŹRÓDŁA FINANSOWANIA</w:t>
      </w:r>
    </w:p>
    <w:p w14:paraId="1C059952" w14:textId="77777777" w:rsidR="002927AD" w:rsidRPr="00907241" w:rsidRDefault="002927AD" w:rsidP="002927AD">
      <w:pPr>
        <w:suppressAutoHyphens/>
        <w:autoSpaceDN w:val="0"/>
        <w:jc w:val="center"/>
        <w:textAlignment w:val="baseline"/>
        <w:rPr>
          <w:rFonts w:ascii="Verdana" w:hAnsi="Verdana" w:cs="Tahoma"/>
          <w:b/>
          <w:kern w:val="3"/>
          <w:sz w:val="24"/>
          <w:szCs w:val="24"/>
          <w:lang w:eastAsia="zh-CN"/>
        </w:rPr>
      </w:pPr>
    </w:p>
    <w:p w14:paraId="1DD7A7C6" w14:textId="77777777" w:rsidR="002927AD" w:rsidRPr="00907241" w:rsidRDefault="002927AD" w:rsidP="002927AD">
      <w:pPr>
        <w:widowControl w:val="0"/>
        <w:autoSpaceDN w:val="0"/>
        <w:ind w:left="284" w:hanging="284"/>
        <w:jc w:val="both"/>
        <w:rPr>
          <w:rFonts w:eastAsia="Courier New"/>
          <w:kern w:val="3"/>
          <w:sz w:val="24"/>
          <w:szCs w:val="24"/>
        </w:rPr>
      </w:pPr>
      <w:r w:rsidRPr="00907241">
        <w:rPr>
          <w:rFonts w:ascii="Calibri" w:eastAsia="Courier New" w:hAnsi="Calibri"/>
          <w:kern w:val="3"/>
          <w:sz w:val="24"/>
          <w:szCs w:val="24"/>
        </w:rPr>
        <w:t xml:space="preserve">1. Środki własne Gminy Miasto Mrągowo oraz środki  w ramach dofinansowania </w:t>
      </w:r>
      <w:r w:rsidRPr="00907241">
        <w:rPr>
          <w:rFonts w:ascii="Calibri" w:eastAsia="Courier New" w:hAnsi="Calibri"/>
          <w:kern w:val="3"/>
          <w:sz w:val="24"/>
          <w:szCs w:val="24"/>
        </w:rPr>
        <w:br/>
        <w:t>z Rządowego Funduszu Polski Ład: Program Inwestycji Strategicznych.</w:t>
      </w:r>
    </w:p>
    <w:p w14:paraId="754C0741" w14:textId="77777777" w:rsidR="002927AD" w:rsidRPr="00907241" w:rsidRDefault="002927AD" w:rsidP="002927AD">
      <w:pPr>
        <w:suppressAutoHyphens/>
        <w:autoSpaceDN w:val="0"/>
        <w:ind w:left="284"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Zgodnie z art. 310 ustawy PZP Zamawiający przewiduje możliwość unieważnienia przedmiotowego postępowania, jeżeli środki, które Zamawiający zamierzał przeznaczyć  na sfinansowanie całości lub części zamówienia, nie zostały mu przyznane.</w:t>
      </w:r>
    </w:p>
    <w:p w14:paraId="4B34E9C3" w14:textId="77777777" w:rsidR="0032254F" w:rsidRPr="00C5796E" w:rsidRDefault="0032254F">
      <w:pPr>
        <w:jc w:val="center"/>
        <w:rPr>
          <w:rFonts w:ascii="Verdana" w:hAnsi="Verdana" w:cs="Tahoma"/>
          <w:b/>
        </w:rPr>
      </w:pPr>
    </w:p>
    <w:p w14:paraId="0C65BA4B" w14:textId="77777777" w:rsidR="00FB6FB5" w:rsidRPr="00C5796E" w:rsidRDefault="00FB6FB5">
      <w:pPr>
        <w:jc w:val="center"/>
        <w:rPr>
          <w:rFonts w:ascii="Verdana" w:hAnsi="Verdana" w:cs="Tahoma"/>
          <w:b/>
        </w:rPr>
      </w:pPr>
    </w:p>
    <w:p w14:paraId="35A88100" w14:textId="77777777" w:rsidR="00FB6FB5" w:rsidRPr="00C5796E" w:rsidRDefault="00FB6FB5">
      <w:pPr>
        <w:jc w:val="center"/>
        <w:rPr>
          <w:rFonts w:ascii="Verdana" w:hAnsi="Verdana" w:cs="Tahoma"/>
          <w:b/>
        </w:rPr>
      </w:pPr>
    </w:p>
    <w:p w14:paraId="1C69A7DB" w14:textId="77777777" w:rsidR="00FB6FB5" w:rsidRPr="00C5796E" w:rsidRDefault="00FB6FB5">
      <w:pPr>
        <w:jc w:val="center"/>
        <w:rPr>
          <w:rFonts w:ascii="Verdana" w:hAnsi="Verdana" w:cs="Tahoma"/>
          <w:b/>
        </w:rPr>
      </w:pPr>
    </w:p>
    <w:p w14:paraId="1C5941A5" w14:textId="77777777" w:rsidR="00FB6FB5" w:rsidRPr="00C5796E" w:rsidRDefault="00FB6FB5">
      <w:pPr>
        <w:jc w:val="center"/>
        <w:rPr>
          <w:rFonts w:ascii="Verdana" w:hAnsi="Verdana" w:cs="Tahoma"/>
          <w:b/>
        </w:rPr>
      </w:pPr>
    </w:p>
    <w:p w14:paraId="27381C8D" w14:textId="77777777" w:rsidR="00AE0EEB" w:rsidRPr="00C5796E" w:rsidRDefault="00AE0EEB">
      <w:pPr>
        <w:jc w:val="both"/>
        <w:rPr>
          <w:rFonts w:ascii="Verdana" w:hAnsi="Verdana" w:cs="Tahoma"/>
        </w:rPr>
      </w:pPr>
    </w:p>
    <w:tbl>
      <w:tblPr>
        <w:tblW w:w="9406" w:type="dxa"/>
        <w:jc w:val="center"/>
        <w:tblCellMar>
          <w:left w:w="0" w:type="dxa"/>
          <w:right w:w="0" w:type="dxa"/>
        </w:tblCellMar>
        <w:tblLook w:val="0000" w:firstRow="0" w:lastRow="0" w:firstColumn="0" w:lastColumn="0" w:noHBand="0" w:noVBand="0"/>
      </w:tblPr>
      <w:tblGrid>
        <w:gridCol w:w="9406"/>
      </w:tblGrid>
      <w:tr w:rsidR="00C5796E" w:rsidRPr="00C5796E" w14:paraId="04496D6D" w14:textId="77777777">
        <w:trPr>
          <w:trHeight w:val="80"/>
          <w:jc w:val="center"/>
        </w:trPr>
        <w:tc>
          <w:tcPr>
            <w:tcW w:w="9406" w:type="dxa"/>
          </w:tcPr>
          <w:p w14:paraId="2EAC1D3F" w14:textId="77777777" w:rsidR="00FB6FB5" w:rsidRPr="00C5796E" w:rsidRDefault="00FB6FB5">
            <w:pPr>
              <w:jc w:val="center"/>
              <w:rPr>
                <w:rFonts w:ascii="Verdana" w:hAnsi="Verdana" w:cs="Tahoma"/>
              </w:rPr>
            </w:pPr>
            <w:r w:rsidRPr="00C5796E">
              <w:rPr>
                <w:rFonts w:ascii="Verdana" w:hAnsi="Verdana" w:cs="Tahoma"/>
              </w:rPr>
              <w:t>Koszty związane z przygotowaniem i złożeniem oferty ponosi Wykonawca.</w:t>
            </w:r>
          </w:p>
          <w:p w14:paraId="1BEAD36E" w14:textId="77777777" w:rsidR="0050102C" w:rsidRPr="00C5796E" w:rsidRDefault="0050102C">
            <w:pPr>
              <w:jc w:val="center"/>
              <w:rPr>
                <w:rFonts w:ascii="Verdana" w:hAnsi="Verdana" w:cs="Tahoma"/>
              </w:rPr>
            </w:pPr>
          </w:p>
          <w:p w14:paraId="0031745B" w14:textId="77777777" w:rsidR="00B71D32" w:rsidRPr="00C5796E" w:rsidRDefault="00B71D32" w:rsidP="00BC20C5">
            <w:pPr>
              <w:rPr>
                <w:rFonts w:ascii="Verdana" w:hAnsi="Verdana" w:cs="Tahoma"/>
              </w:rPr>
            </w:pPr>
          </w:p>
        </w:tc>
      </w:tr>
    </w:tbl>
    <w:p w14:paraId="0FF7A214" w14:textId="77777777" w:rsidR="00FB6FB5" w:rsidRPr="00C5796E" w:rsidRDefault="00FB6FB5" w:rsidP="00BA0253">
      <w:pPr>
        <w:pStyle w:val="Styl1"/>
        <w:numPr>
          <w:ilvl w:val="0"/>
          <w:numId w:val="6"/>
        </w:numPr>
        <w:rPr>
          <w:rFonts w:ascii="Verdana" w:hAnsi="Verdana"/>
          <w:sz w:val="20"/>
          <w:szCs w:val="20"/>
        </w:rPr>
      </w:pPr>
      <w:r w:rsidRPr="00C5796E">
        <w:rPr>
          <w:rFonts w:ascii="Verdana" w:hAnsi="Verdana"/>
          <w:sz w:val="20"/>
          <w:szCs w:val="20"/>
        </w:rPr>
        <w:lastRenderedPageBreak/>
        <w:t>Nazwa oraz adres zamawiającego</w:t>
      </w:r>
      <w:r w:rsidR="00F15457" w:rsidRPr="00C5796E">
        <w:rPr>
          <w:rFonts w:ascii="Verdana" w:hAnsi="Verdana"/>
          <w:sz w:val="20"/>
          <w:szCs w:val="20"/>
        </w:rPr>
        <w:t>, Numer telefonu, adres poczty elektronicznej oraz strony internetowej prowadzonego postępowania</w:t>
      </w:r>
    </w:p>
    <w:p w14:paraId="2A1192F3" w14:textId="77777777" w:rsidR="00FB6FB5" w:rsidRPr="00C5796E" w:rsidRDefault="00FB6FB5">
      <w:pPr>
        <w:pStyle w:val="Tekstpodstawowywcity3"/>
        <w:spacing w:line="240" w:lineRule="auto"/>
        <w:rPr>
          <w:rFonts w:ascii="Verdana" w:hAnsi="Verdana" w:cs="Tahoma"/>
          <w:sz w:val="20"/>
          <w:szCs w:val="20"/>
        </w:rPr>
      </w:pPr>
    </w:p>
    <w:p w14:paraId="7F3F31FA" w14:textId="77777777" w:rsidR="00FB6FB5" w:rsidRPr="00C5796E" w:rsidRDefault="00894014" w:rsidP="00741D8C">
      <w:pPr>
        <w:pStyle w:val="Tekstpodstawowywcity3"/>
        <w:spacing w:line="240" w:lineRule="auto"/>
        <w:ind w:left="0"/>
        <w:rPr>
          <w:rFonts w:ascii="Verdana" w:hAnsi="Verdana" w:cs="Tahoma"/>
          <w:sz w:val="20"/>
          <w:szCs w:val="20"/>
        </w:rPr>
      </w:pPr>
      <w:r w:rsidRPr="00C5796E">
        <w:rPr>
          <w:rFonts w:ascii="Verdana" w:hAnsi="Verdana" w:cs="Tahoma"/>
          <w:sz w:val="20"/>
          <w:szCs w:val="20"/>
        </w:rPr>
        <w:t xml:space="preserve">Zamawiający: </w:t>
      </w:r>
      <w:r w:rsidR="00FB6FB5" w:rsidRPr="00C5796E">
        <w:rPr>
          <w:rFonts w:ascii="Verdana" w:hAnsi="Verdana" w:cs="Tahoma"/>
          <w:sz w:val="20"/>
          <w:szCs w:val="20"/>
        </w:rPr>
        <w:t>Gmina Miasto Mrągowo reprezentowana przez Bu</w:t>
      </w:r>
      <w:r w:rsidR="00FF6549" w:rsidRPr="00C5796E">
        <w:rPr>
          <w:rFonts w:ascii="Verdana" w:hAnsi="Verdana" w:cs="Tahoma"/>
          <w:sz w:val="20"/>
          <w:szCs w:val="20"/>
        </w:rPr>
        <w:t xml:space="preserve">rmistrza </w:t>
      </w:r>
      <w:r w:rsidR="004535AF" w:rsidRPr="00C5796E">
        <w:rPr>
          <w:rFonts w:ascii="Verdana" w:hAnsi="Verdana" w:cs="Tahoma"/>
          <w:sz w:val="20"/>
          <w:szCs w:val="20"/>
        </w:rPr>
        <w:t xml:space="preserve">dr. hab. </w:t>
      </w:r>
      <w:r w:rsidR="00FF6549" w:rsidRPr="00C5796E">
        <w:rPr>
          <w:rFonts w:ascii="Verdana" w:hAnsi="Verdana" w:cs="Tahoma"/>
          <w:sz w:val="20"/>
          <w:szCs w:val="20"/>
        </w:rPr>
        <w:t xml:space="preserve">Stanisława </w:t>
      </w:r>
      <w:proofErr w:type="spellStart"/>
      <w:r w:rsidR="00FF6549" w:rsidRPr="00C5796E">
        <w:rPr>
          <w:rFonts w:ascii="Verdana" w:hAnsi="Verdana" w:cs="Tahoma"/>
          <w:sz w:val="20"/>
          <w:szCs w:val="20"/>
        </w:rPr>
        <w:t>Bułajewskiego</w:t>
      </w:r>
      <w:proofErr w:type="spellEnd"/>
      <w:r w:rsidR="00FB6FB5" w:rsidRPr="00C5796E">
        <w:rPr>
          <w:rFonts w:ascii="Verdana" w:hAnsi="Verdana" w:cs="Tahoma"/>
          <w:sz w:val="20"/>
          <w:szCs w:val="20"/>
        </w:rPr>
        <w:t xml:space="preserve">, ul. Królewiecka 60A, 11-700 Mrągowo,  tel. (89) 741 90 00, NIP 742 20 76 940 </w:t>
      </w:r>
    </w:p>
    <w:p w14:paraId="366D4722" w14:textId="77777777" w:rsidR="00741D8C" w:rsidRPr="00C5796E" w:rsidRDefault="00741D8C">
      <w:pPr>
        <w:pStyle w:val="Tekstpodstawowywcity3"/>
        <w:spacing w:line="240" w:lineRule="auto"/>
        <w:ind w:left="0"/>
        <w:rPr>
          <w:rFonts w:ascii="Verdana" w:hAnsi="Verdana" w:cs="Tahoma"/>
          <w:sz w:val="20"/>
          <w:szCs w:val="20"/>
        </w:rPr>
      </w:pPr>
      <w:r w:rsidRPr="00C5796E">
        <w:rPr>
          <w:rFonts w:ascii="Verdana" w:hAnsi="Verdana" w:cs="Tahoma"/>
          <w:sz w:val="20"/>
          <w:szCs w:val="20"/>
        </w:rPr>
        <w:t xml:space="preserve">Adres poczty elektronicznej: </w:t>
      </w:r>
      <w:r w:rsidR="00C6348F" w:rsidRPr="00C5796E">
        <w:rPr>
          <w:rFonts w:ascii="Verdana" w:hAnsi="Verdana" w:cs="Tahoma"/>
          <w:sz w:val="20"/>
          <w:szCs w:val="20"/>
          <w:u w:val="single"/>
        </w:rPr>
        <w:t>sekretariat</w:t>
      </w:r>
      <w:hyperlink r:id="rId9" w:history="1">
        <w:r w:rsidR="00C6348F" w:rsidRPr="00C5796E">
          <w:rPr>
            <w:rStyle w:val="Hipercze"/>
            <w:rFonts w:ascii="Verdana" w:hAnsi="Verdana" w:cs="Tahoma"/>
            <w:color w:val="auto"/>
            <w:sz w:val="20"/>
            <w:szCs w:val="20"/>
          </w:rPr>
          <w:t>@mragowo.um.gov.pl</w:t>
        </w:r>
      </w:hyperlink>
    </w:p>
    <w:p w14:paraId="194EB699" w14:textId="17B0452E" w:rsidR="00741D8C" w:rsidRPr="00C5796E" w:rsidRDefault="00741D8C">
      <w:pPr>
        <w:pStyle w:val="Tekstpodstawowywcity3"/>
        <w:spacing w:line="240" w:lineRule="auto"/>
        <w:ind w:left="0"/>
        <w:rPr>
          <w:rFonts w:ascii="Verdana" w:hAnsi="Verdana" w:cs="Tahoma"/>
          <w:sz w:val="20"/>
          <w:szCs w:val="20"/>
          <w:highlight w:val="yellow"/>
        </w:rPr>
      </w:pPr>
      <w:r w:rsidRPr="00C5796E">
        <w:rPr>
          <w:rFonts w:ascii="Verdana" w:hAnsi="Verdana" w:cs="Tahoma"/>
          <w:sz w:val="20"/>
          <w:szCs w:val="20"/>
        </w:rPr>
        <w:t>Adres strony internetowej prowadzonego postępowania</w:t>
      </w:r>
      <w:r w:rsidR="00E97026" w:rsidRPr="00E97026">
        <w:t xml:space="preserve"> </w:t>
      </w:r>
      <w:r w:rsidR="00E97026" w:rsidRPr="00E97026">
        <w:rPr>
          <w:rFonts w:ascii="Verdana" w:hAnsi="Verdana"/>
          <w:sz w:val="20"/>
          <w:szCs w:val="20"/>
        </w:rPr>
        <w:t>na której udostępniane będą zmiany i wyjaśnienia oraz inne dokumenty zamówienia bezpośrednio związane z postępowaniem</w:t>
      </w:r>
      <w:r w:rsidRPr="00C5796E">
        <w:rPr>
          <w:rFonts w:ascii="Verdana" w:hAnsi="Verdana" w:cs="Tahoma"/>
          <w:sz w:val="20"/>
          <w:szCs w:val="20"/>
        </w:rPr>
        <w:t>:</w:t>
      </w:r>
      <w:r w:rsidR="00E92301" w:rsidRPr="00C5796E">
        <w:rPr>
          <w:rFonts w:ascii="Verdana" w:hAnsi="Verdana" w:cs="Tahoma"/>
          <w:sz w:val="20"/>
          <w:szCs w:val="20"/>
        </w:rPr>
        <w:t xml:space="preserve"> </w:t>
      </w:r>
      <w:r w:rsidR="00C6348F" w:rsidRPr="00C5796E">
        <w:rPr>
          <w:rFonts w:ascii="Verdana" w:hAnsi="Verdana" w:cs="Tahoma"/>
          <w:sz w:val="20"/>
          <w:szCs w:val="20"/>
        </w:rPr>
        <w:t>https://bipmragowo.warmia.mazury.pl/zamowienie.html</w:t>
      </w:r>
    </w:p>
    <w:p w14:paraId="7BBFDDDA" w14:textId="77777777" w:rsidR="00741D8C" w:rsidRPr="00C5796E" w:rsidRDefault="00741D8C">
      <w:pPr>
        <w:pStyle w:val="Tekstpodstawowywcity3"/>
        <w:spacing w:line="240" w:lineRule="auto"/>
        <w:ind w:left="0"/>
        <w:rPr>
          <w:rFonts w:ascii="Verdana" w:hAnsi="Verdana" w:cs="Tahoma"/>
          <w:sz w:val="20"/>
          <w:szCs w:val="20"/>
        </w:rPr>
      </w:pPr>
      <w:r w:rsidRPr="00C5796E">
        <w:rPr>
          <w:rFonts w:ascii="Verdana" w:hAnsi="Verdana" w:cs="Tahoma"/>
          <w:sz w:val="20"/>
          <w:szCs w:val="20"/>
        </w:rPr>
        <w:t xml:space="preserve">Adres skrytki </w:t>
      </w:r>
      <w:proofErr w:type="spellStart"/>
      <w:r w:rsidRPr="00C5796E">
        <w:rPr>
          <w:rFonts w:ascii="Verdana" w:hAnsi="Verdana" w:cs="Tahoma"/>
          <w:sz w:val="20"/>
          <w:szCs w:val="20"/>
        </w:rPr>
        <w:t>ePUAP</w:t>
      </w:r>
      <w:proofErr w:type="spellEnd"/>
      <w:r w:rsidRPr="00C5796E">
        <w:rPr>
          <w:rFonts w:ascii="Verdana" w:hAnsi="Verdana" w:cs="Tahoma"/>
          <w:sz w:val="20"/>
          <w:szCs w:val="20"/>
        </w:rPr>
        <w:t xml:space="preserve">: </w:t>
      </w:r>
      <w:r w:rsidR="00C6348F" w:rsidRPr="00C5796E">
        <w:rPr>
          <w:rFonts w:ascii="Verdana" w:hAnsi="Verdana"/>
          <w:sz w:val="20"/>
          <w:szCs w:val="20"/>
        </w:rPr>
        <w:t>/</w:t>
      </w:r>
      <w:proofErr w:type="spellStart"/>
      <w:r w:rsidR="00C6348F" w:rsidRPr="00C5796E">
        <w:rPr>
          <w:rFonts w:ascii="Verdana" w:hAnsi="Verdana"/>
          <w:sz w:val="20"/>
          <w:szCs w:val="20"/>
        </w:rPr>
        <w:t>ummragowo</w:t>
      </w:r>
      <w:proofErr w:type="spellEnd"/>
      <w:r w:rsidR="00C6348F" w:rsidRPr="00C5796E">
        <w:rPr>
          <w:rFonts w:ascii="Verdana" w:hAnsi="Verdana"/>
          <w:sz w:val="20"/>
          <w:szCs w:val="20"/>
        </w:rPr>
        <w:t>/</w:t>
      </w:r>
      <w:proofErr w:type="spellStart"/>
      <w:r w:rsidR="00C6348F" w:rsidRPr="00C5796E">
        <w:rPr>
          <w:rFonts w:ascii="Verdana" w:hAnsi="Verdana"/>
          <w:sz w:val="20"/>
          <w:szCs w:val="20"/>
        </w:rPr>
        <w:t>SkrytkaESP</w:t>
      </w:r>
      <w:proofErr w:type="spellEnd"/>
    </w:p>
    <w:p w14:paraId="0AAEDEF9" w14:textId="77777777" w:rsidR="00894014" w:rsidRPr="00C5796E" w:rsidRDefault="00894014">
      <w:pPr>
        <w:pStyle w:val="Tekstpodstawowywcity3"/>
        <w:spacing w:line="240" w:lineRule="auto"/>
        <w:ind w:left="0"/>
        <w:rPr>
          <w:rFonts w:ascii="Verdana" w:hAnsi="Verdana" w:cs="Tahoma"/>
          <w:sz w:val="20"/>
          <w:szCs w:val="20"/>
        </w:rPr>
      </w:pPr>
    </w:p>
    <w:p w14:paraId="71ACA3C9" w14:textId="08439F91" w:rsidR="00894014" w:rsidRPr="00C5796E" w:rsidRDefault="00894014" w:rsidP="00894014">
      <w:pPr>
        <w:jc w:val="both"/>
        <w:rPr>
          <w:rFonts w:ascii="Verdana" w:hAnsi="Verdana"/>
        </w:rPr>
      </w:pPr>
      <w:r w:rsidRPr="00C5796E">
        <w:rPr>
          <w:rFonts w:ascii="Verdana" w:hAnsi="Verdana"/>
        </w:rPr>
        <w:t xml:space="preserve">Postępowanie prowadzone jest zgodnie z ustawą z dnia 11 września 2019 r. - Prawo zamówień publicznych (dalej </w:t>
      </w:r>
      <w:proofErr w:type="spellStart"/>
      <w:r w:rsidRPr="00C5796E">
        <w:rPr>
          <w:rFonts w:ascii="Verdana" w:hAnsi="Verdana"/>
        </w:rPr>
        <w:t>Pzp</w:t>
      </w:r>
      <w:proofErr w:type="spellEnd"/>
      <w:r w:rsidRPr="00C5796E">
        <w:rPr>
          <w:rFonts w:ascii="Verdana" w:hAnsi="Verdana"/>
        </w:rPr>
        <w:t>) (</w:t>
      </w:r>
      <w:r w:rsidR="000049C7" w:rsidRPr="00C5796E">
        <w:rPr>
          <w:rFonts w:ascii="Verdana" w:hAnsi="Verdana"/>
        </w:rPr>
        <w:t>t. j. Dz. U. z 202</w:t>
      </w:r>
      <w:r w:rsidR="00C5796E" w:rsidRPr="00C5796E">
        <w:rPr>
          <w:rFonts w:ascii="Verdana" w:hAnsi="Verdana"/>
        </w:rPr>
        <w:t>2</w:t>
      </w:r>
      <w:r w:rsidR="000049C7" w:rsidRPr="00C5796E">
        <w:rPr>
          <w:rFonts w:ascii="Verdana" w:hAnsi="Verdana"/>
        </w:rPr>
        <w:t xml:space="preserve"> r., poz. 1</w:t>
      </w:r>
      <w:r w:rsidR="00C5796E" w:rsidRPr="00C5796E">
        <w:rPr>
          <w:rFonts w:ascii="Verdana" w:hAnsi="Verdana"/>
        </w:rPr>
        <w:t>710</w:t>
      </w:r>
      <w:r w:rsidR="000A3684">
        <w:rPr>
          <w:rFonts w:ascii="Verdana" w:hAnsi="Verdana"/>
        </w:rPr>
        <w:t xml:space="preserve"> ze zm.</w:t>
      </w:r>
      <w:r w:rsidRPr="00C5796E">
        <w:rPr>
          <w:rFonts w:ascii="Verdana" w:hAnsi="Verdana"/>
        </w:rPr>
        <w:t>).</w:t>
      </w:r>
    </w:p>
    <w:p w14:paraId="0714521B" w14:textId="77777777" w:rsidR="00741D8C" w:rsidRPr="00C5796E" w:rsidRDefault="00741D8C">
      <w:pPr>
        <w:pStyle w:val="Tekstpodstawowywcity3"/>
        <w:spacing w:line="240" w:lineRule="auto"/>
        <w:ind w:left="0"/>
        <w:rPr>
          <w:rFonts w:ascii="Verdana" w:hAnsi="Verdana" w:cs="Tahoma"/>
          <w:sz w:val="20"/>
          <w:szCs w:val="20"/>
        </w:rPr>
      </w:pPr>
    </w:p>
    <w:p w14:paraId="319E817E" w14:textId="77777777" w:rsidR="00741D8C" w:rsidRPr="00C5796E" w:rsidRDefault="00741D8C" w:rsidP="00F15457">
      <w:pPr>
        <w:pBdr>
          <w:top w:val="single" w:sz="4" w:space="1" w:color="auto"/>
          <w:bottom w:val="single" w:sz="4" w:space="1" w:color="auto"/>
        </w:pBdr>
        <w:ind w:left="284" w:hanging="284"/>
        <w:jc w:val="both"/>
        <w:rPr>
          <w:rFonts w:ascii="Verdana" w:hAnsi="Verdana"/>
          <w:b/>
        </w:rPr>
      </w:pPr>
      <w:r w:rsidRPr="00C5796E">
        <w:rPr>
          <w:rFonts w:ascii="Verdana" w:hAnsi="Verdana" w:cs="Tahoma"/>
        </w:rPr>
        <w:t>2.</w:t>
      </w:r>
      <w:r w:rsidRPr="00C5796E">
        <w:rPr>
          <w:rFonts w:ascii="Verdana" w:hAnsi="Verdana"/>
          <w:b/>
        </w:rPr>
        <w:t>ADRES STRONY INTERNETOWEJ, NA KTÓREJ UDOSTĘPNIANE BĘDĄ ZMIANY I WYJAŚNIENIA TREŚCI SWZ ORAZ INNE DOKUMENTY ZAMÓWIENIA BEZPOŚREDNIO ZWIĄZANE Z POSTĘPOWANIEM O UDZIELENIE ZAMÓWIENIA.</w:t>
      </w:r>
    </w:p>
    <w:p w14:paraId="28DA94A5" w14:textId="77777777" w:rsidR="00F15457" w:rsidRPr="00C5796E" w:rsidRDefault="00F15457" w:rsidP="00741D8C">
      <w:pPr>
        <w:ind w:left="284" w:hanging="284"/>
        <w:jc w:val="both"/>
        <w:rPr>
          <w:rFonts w:ascii="Verdana" w:hAnsi="Verdana"/>
          <w:b/>
        </w:rPr>
      </w:pPr>
    </w:p>
    <w:p w14:paraId="6485378F" w14:textId="7F337499" w:rsidR="00741D8C" w:rsidRPr="00C5796E" w:rsidRDefault="00741D8C" w:rsidP="00741D8C">
      <w:pPr>
        <w:tabs>
          <w:tab w:val="left" w:pos="851"/>
        </w:tabs>
        <w:ind w:left="851" w:hanging="567"/>
        <w:jc w:val="both"/>
        <w:rPr>
          <w:rFonts w:ascii="Verdana" w:hAnsi="Verdana"/>
          <w:i/>
          <w:strike/>
        </w:rPr>
      </w:pPr>
      <w:r w:rsidRPr="00C5796E">
        <w:rPr>
          <w:rFonts w:ascii="Verdana" w:hAnsi="Verdana"/>
        </w:rPr>
        <w:t>2.1.  W postępowaniu o udzielenie zamówienia komunikacja między zamawiającym a wykonawcami odbywa się przy użyciu </w:t>
      </w:r>
      <w:proofErr w:type="spellStart"/>
      <w:r w:rsidRPr="00C5796E">
        <w:rPr>
          <w:rFonts w:ascii="Verdana" w:hAnsi="Verdana"/>
        </w:rPr>
        <w:t>miniPortalu</w:t>
      </w:r>
      <w:proofErr w:type="spellEnd"/>
      <w:r w:rsidRPr="00C5796E">
        <w:rPr>
          <w:rFonts w:ascii="Verdana" w:hAnsi="Verdana"/>
        </w:rPr>
        <w:t xml:space="preserve">, który dostępny jest pod adresem: </w:t>
      </w:r>
      <w:hyperlink r:id="rId10" w:history="1">
        <w:r w:rsidR="00BC5782" w:rsidRPr="00C5796E">
          <w:rPr>
            <w:rStyle w:val="Hipercze"/>
            <w:rFonts w:ascii="Verdana" w:hAnsi="Verdana" w:cs="Tahoma"/>
            <w:color w:val="auto"/>
          </w:rPr>
          <w:t>https://miniportal.uzp.gov.pl/</w:t>
        </w:r>
      </w:hyperlink>
      <w:r w:rsidRPr="00C5796E">
        <w:rPr>
          <w:rFonts w:ascii="Verdana" w:hAnsi="Verdana"/>
        </w:rPr>
        <w:t xml:space="preserve"> </w:t>
      </w:r>
      <w:proofErr w:type="spellStart"/>
      <w:r w:rsidRPr="00C5796E">
        <w:rPr>
          <w:rFonts w:ascii="Verdana" w:hAnsi="Verdana"/>
        </w:rPr>
        <w:t>ePUAPu</w:t>
      </w:r>
      <w:proofErr w:type="spellEnd"/>
      <w:r w:rsidRPr="00C5796E">
        <w:rPr>
          <w:rFonts w:ascii="Verdana" w:hAnsi="Verdana"/>
        </w:rPr>
        <w:t xml:space="preserve"> dostępnego pod adresem: </w:t>
      </w:r>
      <w:hyperlink r:id="rId11" w:history="1">
        <w:r w:rsidR="00BC5782" w:rsidRPr="00C5796E">
          <w:rPr>
            <w:rStyle w:val="Hipercze"/>
            <w:rFonts w:ascii="Verdana" w:hAnsi="Verdana" w:cs="Tahoma"/>
            <w:color w:val="auto"/>
          </w:rPr>
          <w:t>https://epuap.gov.pl/wps/portal</w:t>
        </w:r>
      </w:hyperlink>
      <w:r w:rsidRPr="00C5796E">
        <w:rPr>
          <w:rFonts w:ascii="Verdana" w:hAnsi="Verdana"/>
        </w:rPr>
        <w:t xml:space="preserve"> oraz </w:t>
      </w:r>
      <w:r w:rsidR="0026461F" w:rsidRPr="00C5796E">
        <w:rPr>
          <w:rFonts w:ascii="Verdana" w:hAnsi="Verdana"/>
        </w:rPr>
        <w:t xml:space="preserve">opcjonalnie za pomocą </w:t>
      </w:r>
      <w:r w:rsidRPr="00C5796E">
        <w:rPr>
          <w:rFonts w:ascii="Verdana" w:hAnsi="Verdana"/>
        </w:rPr>
        <w:t xml:space="preserve">poczty elektronicznej: </w:t>
      </w:r>
      <w:r w:rsidR="00BC5782" w:rsidRPr="00C5796E">
        <w:rPr>
          <w:rFonts w:ascii="Verdana" w:hAnsi="Verdana" w:cs="Tahoma"/>
          <w:u w:val="single"/>
        </w:rPr>
        <w:t>sekretariat</w:t>
      </w:r>
      <w:hyperlink r:id="rId12" w:history="1">
        <w:r w:rsidR="00BC5782" w:rsidRPr="00C5796E">
          <w:rPr>
            <w:rStyle w:val="Hipercze"/>
            <w:rFonts w:ascii="Verdana" w:hAnsi="Verdana" w:cs="Tahoma"/>
            <w:color w:val="auto"/>
          </w:rPr>
          <w:t>@mragowo.um.gov.pl</w:t>
        </w:r>
      </w:hyperlink>
    </w:p>
    <w:p w14:paraId="65B15CF0" w14:textId="77777777" w:rsidR="00741D8C" w:rsidRPr="00C5796E" w:rsidRDefault="00741D8C" w:rsidP="00741D8C">
      <w:pPr>
        <w:tabs>
          <w:tab w:val="left" w:pos="851"/>
        </w:tabs>
        <w:ind w:left="851" w:hanging="567"/>
        <w:jc w:val="both"/>
        <w:rPr>
          <w:rFonts w:ascii="Verdana" w:hAnsi="Verdana"/>
        </w:rPr>
      </w:pPr>
      <w:r w:rsidRPr="00C5796E">
        <w:rPr>
          <w:rFonts w:ascii="Verdana" w:hAnsi="Verdana"/>
        </w:rPr>
        <w:t xml:space="preserve">2.2.  Wykonawca zamierzający wziąć udział w postępowaniu o udzielenie zamówienia publicznego, </w:t>
      </w:r>
      <w:r w:rsidRPr="00C5796E">
        <w:rPr>
          <w:rFonts w:ascii="Verdana" w:hAnsi="Verdana"/>
          <w:b/>
        </w:rPr>
        <w:t xml:space="preserve">musi posiadać konto na </w:t>
      </w:r>
      <w:proofErr w:type="spellStart"/>
      <w:r w:rsidRPr="00C5796E">
        <w:rPr>
          <w:rFonts w:ascii="Verdana" w:hAnsi="Verdana"/>
          <w:b/>
        </w:rPr>
        <w:t>ePUAP</w:t>
      </w:r>
      <w:proofErr w:type="spellEnd"/>
      <w:r w:rsidRPr="00C5796E">
        <w:rPr>
          <w:rFonts w:ascii="Verdana" w:hAnsi="Verdana"/>
        </w:rPr>
        <w:t xml:space="preserve">. Wykonawca posiadający konto na </w:t>
      </w:r>
      <w:proofErr w:type="spellStart"/>
      <w:r w:rsidRPr="00C5796E">
        <w:rPr>
          <w:rFonts w:ascii="Verdana" w:hAnsi="Verdana"/>
        </w:rPr>
        <w:t>ePUAP</w:t>
      </w:r>
      <w:proofErr w:type="spellEnd"/>
      <w:r w:rsidRPr="00C5796E">
        <w:rPr>
          <w:rFonts w:ascii="Verdana" w:hAnsi="Verdana"/>
        </w:rPr>
        <w:t xml:space="preserve"> ma dostęp do następujących formularzy: „</w:t>
      </w:r>
      <w:r w:rsidRPr="00C5796E">
        <w:rPr>
          <w:rFonts w:ascii="Verdana" w:hAnsi="Verdana"/>
          <w:b/>
          <w:i/>
        </w:rPr>
        <w:t>Formularz do złożenia, zmiany, wycofania oferty lub wniosku</w:t>
      </w:r>
      <w:r w:rsidRPr="00C5796E">
        <w:rPr>
          <w:rFonts w:ascii="Verdana" w:hAnsi="Verdana"/>
        </w:rPr>
        <w:t>” oraz „</w:t>
      </w:r>
      <w:r w:rsidRPr="00C5796E">
        <w:rPr>
          <w:rFonts w:ascii="Verdana" w:hAnsi="Verdana"/>
          <w:b/>
          <w:i/>
        </w:rPr>
        <w:t>Formularz do komunikacji</w:t>
      </w:r>
      <w:r w:rsidRPr="00C5796E">
        <w:rPr>
          <w:rFonts w:ascii="Verdana" w:hAnsi="Verdana"/>
        </w:rPr>
        <w:t>”.</w:t>
      </w:r>
    </w:p>
    <w:p w14:paraId="604743EB" w14:textId="77777777" w:rsidR="00741D8C" w:rsidRPr="00C5796E" w:rsidRDefault="00741D8C" w:rsidP="00741D8C">
      <w:pPr>
        <w:tabs>
          <w:tab w:val="left" w:pos="851"/>
        </w:tabs>
        <w:ind w:left="851" w:hanging="567"/>
        <w:jc w:val="both"/>
        <w:rPr>
          <w:rFonts w:ascii="Verdana" w:hAnsi="Verdana"/>
        </w:rPr>
      </w:pPr>
      <w:r w:rsidRPr="00C5796E">
        <w:rPr>
          <w:rFonts w:ascii="Verdana" w:hAnsi="Verdana"/>
        </w:rPr>
        <w:t xml:space="preserve">2.3.  Wymagania techniczne i organizacyjne wysyłania i odbierania dokumentów elektronicznych, elektronicznych kopii dokumentów i oświadczeń oraz informacji przekazywanych przy ich użyciu opisane zostały w </w:t>
      </w:r>
      <w:r w:rsidRPr="00C5796E">
        <w:rPr>
          <w:rFonts w:ascii="Verdana" w:hAnsi="Verdana"/>
          <w:i/>
        </w:rPr>
        <w:t xml:space="preserve">Regulaminie korzystania z systemu </w:t>
      </w:r>
      <w:proofErr w:type="spellStart"/>
      <w:r w:rsidRPr="00C5796E">
        <w:rPr>
          <w:rFonts w:ascii="Verdana" w:hAnsi="Verdana"/>
          <w:i/>
        </w:rPr>
        <w:t>miniPortal</w:t>
      </w:r>
      <w:proofErr w:type="spellEnd"/>
      <w:r w:rsidRPr="00C5796E">
        <w:rPr>
          <w:rFonts w:ascii="Verdana" w:hAnsi="Verdana"/>
        </w:rPr>
        <w:t xml:space="preserve"> oraz </w:t>
      </w:r>
      <w:r w:rsidRPr="00C5796E">
        <w:rPr>
          <w:rFonts w:ascii="Verdana" w:hAnsi="Verdana"/>
          <w:i/>
        </w:rPr>
        <w:t>Warunkach korzystania z elektronicznej platformy usług administracji publicznej</w:t>
      </w:r>
      <w:r w:rsidRPr="00C5796E">
        <w:rPr>
          <w:rFonts w:ascii="Verdana" w:hAnsi="Verdana"/>
        </w:rPr>
        <w:t xml:space="preserve"> (</w:t>
      </w:r>
      <w:proofErr w:type="spellStart"/>
      <w:r w:rsidRPr="00C5796E">
        <w:rPr>
          <w:rFonts w:ascii="Verdana" w:hAnsi="Verdana"/>
        </w:rPr>
        <w:t>ePUAP</w:t>
      </w:r>
      <w:proofErr w:type="spellEnd"/>
      <w:r w:rsidRPr="00C5796E">
        <w:rPr>
          <w:rFonts w:ascii="Verdana" w:hAnsi="Verdana"/>
        </w:rPr>
        <w:t xml:space="preserve">). </w:t>
      </w:r>
    </w:p>
    <w:p w14:paraId="29057B52" w14:textId="77777777" w:rsidR="00741D8C" w:rsidRPr="00C5796E" w:rsidRDefault="00741D8C" w:rsidP="00741D8C">
      <w:pPr>
        <w:tabs>
          <w:tab w:val="left" w:pos="851"/>
        </w:tabs>
        <w:ind w:left="851" w:hanging="567"/>
        <w:jc w:val="both"/>
        <w:rPr>
          <w:rFonts w:ascii="Verdana" w:hAnsi="Verdana"/>
        </w:rPr>
      </w:pPr>
      <w:r w:rsidRPr="00C5796E">
        <w:rPr>
          <w:rFonts w:ascii="Verdana" w:hAnsi="Verdana"/>
        </w:rPr>
        <w:t>2.4.  Maksymalny rozmiar plików przesyłanych za pośrednictwem dedykowanych formularzy: „</w:t>
      </w:r>
      <w:r w:rsidRPr="00C5796E">
        <w:rPr>
          <w:rFonts w:ascii="Verdana" w:hAnsi="Verdana"/>
          <w:b/>
          <w:i/>
        </w:rPr>
        <w:t>Formularz złożenia, zmiany, wycofania oferty lub wniosku</w:t>
      </w:r>
      <w:r w:rsidRPr="00C5796E">
        <w:rPr>
          <w:rFonts w:ascii="Verdana" w:hAnsi="Verdana"/>
        </w:rPr>
        <w:t>” i „</w:t>
      </w:r>
      <w:r w:rsidRPr="00C5796E">
        <w:rPr>
          <w:rFonts w:ascii="Verdana" w:hAnsi="Verdana"/>
          <w:b/>
          <w:i/>
        </w:rPr>
        <w:t>Formularz do komunikacji</w:t>
      </w:r>
      <w:r w:rsidRPr="00C5796E">
        <w:rPr>
          <w:rFonts w:ascii="Verdana" w:hAnsi="Verdana"/>
        </w:rPr>
        <w:t xml:space="preserve">”, wynosi 150 MB. </w:t>
      </w:r>
    </w:p>
    <w:p w14:paraId="5258B04F" w14:textId="77777777" w:rsidR="00741D8C" w:rsidRPr="00C5796E" w:rsidRDefault="00741D8C" w:rsidP="00741D8C">
      <w:pPr>
        <w:tabs>
          <w:tab w:val="left" w:pos="851"/>
        </w:tabs>
        <w:ind w:left="851" w:hanging="567"/>
        <w:jc w:val="both"/>
        <w:rPr>
          <w:rFonts w:ascii="Verdana" w:hAnsi="Verdana"/>
        </w:rPr>
      </w:pPr>
      <w:r w:rsidRPr="00C5796E">
        <w:rPr>
          <w:rFonts w:ascii="Verdana" w:hAnsi="Verdana"/>
        </w:rPr>
        <w:t xml:space="preserve">2.5.  Za datę przekazania oferty, wniosków, zawiadomień, dokumentów elektronicznych, oświadczeń lub elektronicznych kopii dokumentów lub oświadczeń oraz innych informacji przyjmuje się datę ich przekazania na </w:t>
      </w:r>
      <w:proofErr w:type="spellStart"/>
      <w:r w:rsidRPr="00C5796E">
        <w:rPr>
          <w:rFonts w:ascii="Verdana" w:hAnsi="Verdana"/>
        </w:rPr>
        <w:t>ePUAP</w:t>
      </w:r>
      <w:proofErr w:type="spellEnd"/>
      <w:r w:rsidRPr="00C5796E">
        <w:rPr>
          <w:rFonts w:ascii="Verdana" w:hAnsi="Verdana"/>
        </w:rPr>
        <w:t xml:space="preserve">. </w:t>
      </w:r>
    </w:p>
    <w:p w14:paraId="2F70B765" w14:textId="08A9C06B" w:rsidR="00741D8C" w:rsidRPr="00C5796E" w:rsidRDefault="00741D8C" w:rsidP="00741D8C">
      <w:pPr>
        <w:tabs>
          <w:tab w:val="left" w:pos="851"/>
        </w:tabs>
        <w:ind w:left="851" w:hanging="567"/>
        <w:jc w:val="both"/>
        <w:rPr>
          <w:rFonts w:ascii="Verdana" w:hAnsi="Verdana"/>
        </w:rPr>
      </w:pPr>
      <w:r w:rsidRPr="00C5796E">
        <w:rPr>
          <w:rFonts w:ascii="Verdana" w:hAnsi="Verdana"/>
        </w:rPr>
        <w:t xml:space="preserve">2.6.  Zamawiający przekazuje link do postępowania oraz ID postępowania. Dane postępowanie można wyszukać również na Liście wszystkich postępowań w </w:t>
      </w:r>
      <w:proofErr w:type="spellStart"/>
      <w:r w:rsidRPr="00C5796E">
        <w:rPr>
          <w:rFonts w:ascii="Verdana" w:hAnsi="Verdana"/>
        </w:rPr>
        <w:t>miniPortalu</w:t>
      </w:r>
      <w:proofErr w:type="spellEnd"/>
      <w:r w:rsidRPr="00C5796E">
        <w:rPr>
          <w:rFonts w:ascii="Verdana" w:hAnsi="Verdana"/>
        </w:rPr>
        <w:t xml:space="preserve">, klikając wcześniej opcję „Dla Wykonawców” lub ze strony głównej z zakładki Postępowania. </w:t>
      </w:r>
      <w:r w:rsidR="0032254F" w:rsidRPr="00FE0A54">
        <w:rPr>
          <w:rFonts w:ascii="Verdana" w:hAnsi="Verdana" w:cs="Tahoma"/>
          <w:b/>
          <w:bCs/>
        </w:rPr>
        <w:t>Adres strony internetowej prowadzonego postępowania: https://bipmragowo.warmia.mazury.pl/zamowienie.html</w:t>
      </w:r>
    </w:p>
    <w:p w14:paraId="1238585D" w14:textId="77777777" w:rsidR="00741D8C" w:rsidRPr="00C5796E" w:rsidRDefault="00741D8C">
      <w:pPr>
        <w:pStyle w:val="Tekstpodstawowywcity3"/>
        <w:spacing w:line="240" w:lineRule="auto"/>
        <w:ind w:left="0"/>
        <w:rPr>
          <w:rFonts w:ascii="Verdana" w:hAnsi="Verdana" w:cs="Tahoma"/>
          <w:sz w:val="20"/>
          <w:szCs w:val="20"/>
        </w:rPr>
      </w:pPr>
    </w:p>
    <w:p w14:paraId="16A2A3E1" w14:textId="77777777" w:rsidR="00D6484A" w:rsidRPr="00C5796E" w:rsidRDefault="00D6484A" w:rsidP="00F15457">
      <w:pPr>
        <w:pBdr>
          <w:top w:val="single" w:sz="4" w:space="1" w:color="auto"/>
          <w:bottom w:val="single" w:sz="4" w:space="1" w:color="auto"/>
        </w:pBdr>
        <w:ind w:left="284" w:hanging="284"/>
        <w:jc w:val="both"/>
        <w:rPr>
          <w:rFonts w:ascii="Verdana" w:hAnsi="Verdana"/>
          <w:b/>
        </w:rPr>
      </w:pPr>
      <w:r w:rsidRPr="00C5796E">
        <w:rPr>
          <w:rFonts w:ascii="Verdana" w:hAnsi="Verdana"/>
        </w:rPr>
        <w:t>3. </w:t>
      </w:r>
      <w:r w:rsidRPr="00C5796E">
        <w:rPr>
          <w:rFonts w:ascii="Verdana" w:hAnsi="Verdana"/>
          <w:b/>
        </w:rPr>
        <w:t>TRYB UDZIELENIA ZAMÓWIENIA.</w:t>
      </w:r>
    </w:p>
    <w:p w14:paraId="7875BC23" w14:textId="77777777" w:rsidR="00F15457" w:rsidRPr="00C5796E" w:rsidRDefault="00F15457" w:rsidP="00D6484A">
      <w:pPr>
        <w:ind w:left="284" w:hanging="284"/>
        <w:jc w:val="both"/>
        <w:rPr>
          <w:rFonts w:ascii="Verdana" w:hAnsi="Verdana"/>
          <w:b/>
        </w:rPr>
      </w:pPr>
    </w:p>
    <w:p w14:paraId="57BF7CE8" w14:textId="5239AA14" w:rsidR="00D6484A" w:rsidRPr="00C5796E" w:rsidRDefault="00D6484A" w:rsidP="00D6484A">
      <w:pPr>
        <w:ind w:left="284"/>
        <w:jc w:val="both"/>
        <w:rPr>
          <w:rFonts w:ascii="Verdana" w:hAnsi="Verdana"/>
        </w:rPr>
      </w:pPr>
      <w:r w:rsidRPr="00C5796E">
        <w:rPr>
          <w:rFonts w:ascii="Verdana" w:hAnsi="Verdana"/>
        </w:rPr>
        <w:t xml:space="preserve">Postępowanie jest prowadzone w </w:t>
      </w:r>
      <w:r w:rsidRPr="00C5796E">
        <w:rPr>
          <w:rFonts w:ascii="Verdana" w:hAnsi="Verdana"/>
          <w:b/>
        </w:rPr>
        <w:t xml:space="preserve">trybie </w:t>
      </w:r>
      <w:r w:rsidR="0026461F" w:rsidRPr="00C5796E">
        <w:rPr>
          <w:rFonts w:ascii="Verdana" w:hAnsi="Verdana"/>
          <w:b/>
        </w:rPr>
        <w:t>przetargu nieograniczonego</w:t>
      </w:r>
      <w:r w:rsidRPr="00C5796E">
        <w:rPr>
          <w:rFonts w:ascii="Verdana" w:hAnsi="Verdana"/>
        </w:rPr>
        <w:t xml:space="preserve"> </w:t>
      </w:r>
      <w:r w:rsidR="0026461F" w:rsidRPr="00C5796E">
        <w:rPr>
          <w:rFonts w:ascii="Verdana" w:hAnsi="Verdana"/>
        </w:rPr>
        <w:t>na podstawie</w:t>
      </w:r>
      <w:r w:rsidRPr="00C5796E">
        <w:rPr>
          <w:rFonts w:ascii="Verdana" w:hAnsi="Verdana"/>
        </w:rPr>
        <w:t xml:space="preserve"> z art. </w:t>
      </w:r>
      <w:r w:rsidR="0026461F" w:rsidRPr="00C5796E">
        <w:rPr>
          <w:rFonts w:ascii="Verdana" w:hAnsi="Verdana"/>
        </w:rPr>
        <w:t>132</w:t>
      </w:r>
      <w:r w:rsidRPr="00C5796E">
        <w:rPr>
          <w:rFonts w:ascii="Verdana" w:hAnsi="Verdana"/>
        </w:rPr>
        <w:t xml:space="preserve"> ustawy Prawo zamówień publicznych.</w:t>
      </w:r>
    </w:p>
    <w:p w14:paraId="6827A33A" w14:textId="77777777" w:rsidR="00D6484A" w:rsidRPr="00C5796E" w:rsidRDefault="00D6484A">
      <w:pPr>
        <w:pStyle w:val="Tekstpodstawowywcity3"/>
        <w:spacing w:line="240" w:lineRule="auto"/>
        <w:ind w:left="0"/>
        <w:rPr>
          <w:rFonts w:ascii="Verdana" w:hAnsi="Verdana" w:cs="Tahoma"/>
          <w:sz w:val="20"/>
          <w:szCs w:val="20"/>
        </w:rPr>
      </w:pPr>
    </w:p>
    <w:p w14:paraId="53ADC4D5" w14:textId="77777777" w:rsidR="00D6484A" w:rsidRPr="00C5796E" w:rsidRDefault="00D6484A" w:rsidP="00F15457">
      <w:pPr>
        <w:pBdr>
          <w:top w:val="single" w:sz="4" w:space="1" w:color="auto"/>
          <w:bottom w:val="single" w:sz="4" w:space="1" w:color="auto"/>
        </w:pBdr>
        <w:ind w:left="284" w:hanging="284"/>
        <w:jc w:val="both"/>
        <w:rPr>
          <w:rFonts w:ascii="Verdana" w:hAnsi="Verdana"/>
        </w:rPr>
      </w:pPr>
      <w:r w:rsidRPr="00C5796E">
        <w:rPr>
          <w:rFonts w:ascii="Verdana" w:hAnsi="Verdana"/>
        </w:rPr>
        <w:t>4. </w:t>
      </w:r>
      <w:r w:rsidRPr="00C5796E">
        <w:rPr>
          <w:rFonts w:ascii="Verdana" w:hAnsi="Verdana"/>
          <w:b/>
        </w:rPr>
        <w:t>PRZEDMIOT ZAMÓWIENIA I JEGO ZAKRES.</w:t>
      </w:r>
    </w:p>
    <w:p w14:paraId="563AA387" w14:textId="4269ABED" w:rsidR="004657DA" w:rsidRPr="00C5796E" w:rsidRDefault="004657DA" w:rsidP="004657DA">
      <w:pPr>
        <w:autoSpaceDE w:val="0"/>
        <w:autoSpaceDN w:val="0"/>
        <w:adjustRightInd w:val="0"/>
        <w:jc w:val="both"/>
        <w:rPr>
          <w:rFonts w:ascii="Verdana" w:hAnsi="Verdana" w:cs="Tahoma"/>
        </w:rPr>
      </w:pPr>
      <w:r w:rsidRPr="00C5796E">
        <w:rPr>
          <w:rFonts w:ascii="Verdana" w:hAnsi="Verdana" w:cs="Tahoma"/>
          <w:bCs/>
        </w:rPr>
        <w:t xml:space="preserve">  </w:t>
      </w:r>
    </w:p>
    <w:p w14:paraId="22A04DFB" w14:textId="77777777" w:rsidR="004657DA" w:rsidRPr="00C5796E" w:rsidRDefault="004657DA" w:rsidP="004657DA">
      <w:pPr>
        <w:pStyle w:val="Tekstpodstawowy2"/>
        <w:widowControl w:val="0"/>
        <w:spacing w:after="0" w:line="240" w:lineRule="auto"/>
        <w:ind w:firstLine="283"/>
        <w:rPr>
          <w:rFonts w:ascii="Tahoma" w:hAnsi="Tahoma" w:cs="Tahoma"/>
          <w:sz w:val="22"/>
          <w:szCs w:val="22"/>
        </w:rPr>
      </w:pPr>
      <w:r w:rsidRPr="00C5796E">
        <w:rPr>
          <w:rFonts w:ascii="Tahoma" w:hAnsi="Tahoma" w:cs="Tahoma"/>
          <w:sz w:val="22"/>
          <w:szCs w:val="22"/>
        </w:rPr>
        <w:t>Wspólny Słownik Zamówień (CPV):</w:t>
      </w:r>
    </w:p>
    <w:p w14:paraId="7290C85F" w14:textId="7828B083" w:rsidR="004657DA" w:rsidRPr="00C5796E" w:rsidRDefault="0026461F" w:rsidP="0030014D">
      <w:pPr>
        <w:autoSpaceDE w:val="0"/>
        <w:autoSpaceDN w:val="0"/>
        <w:adjustRightInd w:val="0"/>
        <w:ind w:left="1980" w:hanging="1980"/>
        <w:jc w:val="both"/>
        <w:rPr>
          <w:rFonts w:ascii="Verdana" w:eastAsia="Lucida Sans Unicode" w:hAnsi="Verdana" w:cs="Tahoma"/>
          <w:kern w:val="3"/>
        </w:rPr>
      </w:pPr>
      <w:r w:rsidRPr="00C5796E">
        <w:rPr>
          <w:rFonts w:ascii="Verdana" w:hAnsi="Verdana" w:cs="Tahoma"/>
        </w:rPr>
        <w:lastRenderedPageBreak/>
        <w:t xml:space="preserve">- </w:t>
      </w:r>
      <w:r w:rsidR="0030014D" w:rsidRPr="00C5796E">
        <w:rPr>
          <w:rFonts w:ascii="Arial-BoldMT" w:hAnsi="Arial-BoldMT" w:cs="Arial-BoldMT"/>
          <w:b/>
          <w:bCs/>
          <w:sz w:val="22"/>
          <w:szCs w:val="22"/>
        </w:rPr>
        <w:t>34144910-0 Autobusy elektryczne</w:t>
      </w:r>
    </w:p>
    <w:p w14:paraId="57FCBEF9" w14:textId="603D59DF" w:rsidR="00EE4807" w:rsidRPr="00C5796E" w:rsidRDefault="00EE4807" w:rsidP="00BA0253">
      <w:pPr>
        <w:pStyle w:val="Akapitzlist"/>
        <w:numPr>
          <w:ilvl w:val="0"/>
          <w:numId w:val="8"/>
        </w:numPr>
        <w:autoSpaceDE w:val="0"/>
        <w:autoSpaceDN w:val="0"/>
        <w:adjustRightInd w:val="0"/>
        <w:ind w:left="426" w:hanging="349"/>
        <w:jc w:val="both"/>
        <w:rPr>
          <w:rFonts w:ascii="Verdana" w:hAnsi="Verdana" w:cs="Tahoma"/>
          <w:b/>
          <w:bCs/>
        </w:rPr>
      </w:pPr>
      <w:r w:rsidRPr="00C5796E">
        <w:rPr>
          <w:rFonts w:ascii="Verdana" w:hAnsi="Verdana" w:cs="Tahoma"/>
          <w:b/>
          <w:bCs/>
        </w:rPr>
        <w:t>Przedmiot zamówienia</w:t>
      </w:r>
    </w:p>
    <w:p w14:paraId="230EBCB1" w14:textId="413C939E" w:rsidR="004657DA" w:rsidRPr="00C5796E" w:rsidRDefault="0030014D" w:rsidP="0030014D">
      <w:pPr>
        <w:autoSpaceDE w:val="0"/>
        <w:autoSpaceDN w:val="0"/>
        <w:adjustRightInd w:val="0"/>
        <w:rPr>
          <w:rFonts w:ascii="Tahoma" w:hAnsi="Tahoma" w:cs="Tahoma"/>
          <w:sz w:val="22"/>
          <w:szCs w:val="22"/>
        </w:rPr>
      </w:pPr>
      <w:r w:rsidRPr="00C5796E">
        <w:rPr>
          <w:rFonts w:ascii="Tahoma" w:hAnsi="Tahoma" w:cs="Tahoma"/>
          <w:sz w:val="22"/>
          <w:szCs w:val="22"/>
        </w:rPr>
        <w:t>Przedmiotem zamówienia jest dostawa 2 nowych autobusów zeroemisyjnych o długości 8,5 - 9,5 m</w:t>
      </w:r>
      <w:r w:rsidR="00C27B75" w:rsidRPr="00C5796E">
        <w:rPr>
          <w:rFonts w:ascii="Tahoma" w:hAnsi="Tahoma" w:cs="Tahoma"/>
          <w:sz w:val="22"/>
          <w:szCs w:val="22"/>
        </w:rPr>
        <w:t>.</w:t>
      </w:r>
      <w:r w:rsidR="004657DA" w:rsidRPr="00C5796E">
        <w:rPr>
          <w:rFonts w:ascii="Tahoma" w:hAnsi="Tahoma" w:cs="Tahoma"/>
          <w:sz w:val="22"/>
          <w:szCs w:val="22"/>
        </w:rPr>
        <w:t xml:space="preserve"> </w:t>
      </w:r>
    </w:p>
    <w:p w14:paraId="681D3BD3" w14:textId="77777777" w:rsidR="0040705B" w:rsidRPr="00C5796E" w:rsidRDefault="0040705B" w:rsidP="0040705B">
      <w:pPr>
        <w:suppressAutoHyphens/>
        <w:spacing w:line="276" w:lineRule="auto"/>
        <w:jc w:val="both"/>
        <w:rPr>
          <w:rFonts w:ascii="Tahoma" w:eastAsia="Calibri" w:hAnsi="Tahoma" w:cs="Tahoma"/>
          <w:sz w:val="22"/>
          <w:szCs w:val="22"/>
        </w:rPr>
      </w:pPr>
      <w:r w:rsidRPr="00C5796E">
        <w:rPr>
          <w:rFonts w:ascii="Tahoma" w:hAnsi="Tahoma" w:cs="Tahoma"/>
          <w:sz w:val="22"/>
          <w:szCs w:val="22"/>
        </w:rPr>
        <w:t>Oferowane autobusy muszą spełniać następujące wymagania:</w:t>
      </w:r>
    </w:p>
    <w:p w14:paraId="448D06D0" w14:textId="1C179A91" w:rsidR="0040705B" w:rsidRPr="00C5796E" w:rsidRDefault="0040705B" w:rsidP="0040705B">
      <w:pPr>
        <w:suppressAutoHyphens/>
        <w:spacing w:line="276" w:lineRule="auto"/>
        <w:jc w:val="both"/>
        <w:rPr>
          <w:rFonts w:ascii="Tahoma" w:eastAsia="Calibri" w:hAnsi="Tahoma" w:cs="Tahoma"/>
          <w:sz w:val="22"/>
          <w:szCs w:val="22"/>
        </w:rPr>
      </w:pPr>
      <w:proofErr w:type="spellStart"/>
      <w:r w:rsidRPr="00C5796E">
        <w:rPr>
          <w:rFonts w:ascii="Tahoma" w:hAnsi="Tahoma" w:cs="Tahoma"/>
          <w:sz w:val="22"/>
          <w:szCs w:val="22"/>
        </w:rPr>
        <w:t>I.a</w:t>
      </w:r>
      <w:proofErr w:type="spellEnd"/>
      <w:r w:rsidRPr="00C5796E">
        <w:rPr>
          <w:rFonts w:ascii="Tahoma" w:hAnsi="Tahoma" w:cs="Tahoma"/>
          <w:sz w:val="22"/>
          <w:szCs w:val="22"/>
        </w:rPr>
        <w:t>. polskich przepisów w sprawie dopuszczenia pojazdów do ruchu, zawarte w Dziale III ustawy z dnia 20 czerwca 1997 r. Prawo o ruchu drogowym (Dz. U. z 2022 r., poz. 988) oraz odpowiadać warunkom technicznym określonym w rozporządzeniu Ministra Infrastruktury z dnia 31 grudnia 2002 r. w sprawie warunków technicznych pojazdów oraz zakresu ich niezbędnego wyposażenia (Dz. U. z 2016 r. poz. 2022),</w:t>
      </w:r>
    </w:p>
    <w:p w14:paraId="6B593B19" w14:textId="742F324F" w:rsidR="0040705B" w:rsidRPr="00C5796E" w:rsidRDefault="0040705B" w:rsidP="0040705B">
      <w:pPr>
        <w:suppressAutoHyphens/>
        <w:spacing w:line="276" w:lineRule="auto"/>
        <w:jc w:val="both"/>
        <w:rPr>
          <w:rFonts w:ascii="Tahoma" w:eastAsia="Calibri" w:hAnsi="Tahoma" w:cs="Tahoma"/>
          <w:sz w:val="22"/>
          <w:szCs w:val="22"/>
        </w:rPr>
      </w:pPr>
      <w:r w:rsidRPr="00C5796E">
        <w:rPr>
          <w:rFonts w:ascii="Tahoma" w:hAnsi="Tahoma" w:cs="Tahoma"/>
          <w:sz w:val="22"/>
          <w:szCs w:val="22"/>
        </w:rPr>
        <w:t xml:space="preserve">b. posiadać aktualne świadectwo homologacji wraz z załącznikami oferowanego typu pojazdu wydane przez właściwego ministra; Zamawiający wymaga, aby świadectwo homologacji spełniało wymagania </w:t>
      </w:r>
      <w:r w:rsidRPr="00C5796E">
        <w:rPr>
          <w:rFonts w:ascii="Tahoma" w:eastAsia="Calibri" w:hAnsi="Tahoma" w:cs="Tahoma"/>
          <w:sz w:val="22"/>
          <w:szCs w:val="22"/>
        </w:rPr>
        <w:t>Regulaminu nr 107 EKG ONZ - jednolite przepisy dotyczące homologacji pojazdów kategorii M2 lub M3 w odniesieniu do ich budowy ogólnej (Dz. U. UE. L. 2015.153.1 z dnia 18.06.2015 r.), dotyczącej pojazdów wykorzystywanych do przewozu pasażerów i mających więcej niż osiem siedzeń poza siedzeniem kierowcy, dla pojazdu klasy c. homologacji typu pojazdu w zakresie palności materiałów używanych w konstrukcji wnętrza niektórych kategorii pojazdów samochodowych (homologacja udzielona zgodnie z Regulaminem nr 118 Europejskiej Komisji Gospodarczej Organizacji Narodów Zjednoczonych (EKG ONZ) - Jednolite wymagania techniczne dotyczące palności materiałów używanych w konstrukcji wnętrza niektórych kategorii pojazdów samochodowych (Dz.U.UE.L.10.177.263 z dnia 10 lipca 2010 r. ze zm.),</w:t>
      </w:r>
    </w:p>
    <w:p w14:paraId="593D25E4" w14:textId="036EC5E8" w:rsidR="0040705B" w:rsidRPr="00C5796E" w:rsidRDefault="0040705B" w:rsidP="0040705B">
      <w:pPr>
        <w:suppressAutoHyphens/>
        <w:spacing w:line="276" w:lineRule="auto"/>
        <w:jc w:val="both"/>
        <w:rPr>
          <w:rFonts w:ascii="Tahoma" w:eastAsia="Calibri" w:hAnsi="Tahoma" w:cs="Tahoma"/>
          <w:sz w:val="22"/>
          <w:szCs w:val="22"/>
        </w:rPr>
      </w:pPr>
      <w:proofErr w:type="spellStart"/>
      <w:r w:rsidRPr="00C5796E">
        <w:rPr>
          <w:rFonts w:ascii="Tahoma" w:eastAsia="Calibri" w:hAnsi="Tahoma" w:cs="Tahoma"/>
          <w:sz w:val="22"/>
          <w:szCs w:val="22"/>
        </w:rPr>
        <w:t>d.homologacji</w:t>
      </w:r>
      <w:proofErr w:type="spellEnd"/>
      <w:r w:rsidRPr="00C5796E">
        <w:rPr>
          <w:rFonts w:ascii="Tahoma" w:eastAsia="Calibri" w:hAnsi="Tahoma" w:cs="Tahoma"/>
          <w:sz w:val="22"/>
          <w:szCs w:val="22"/>
        </w:rPr>
        <w:t xml:space="preserve"> typu pojazdu w zakresie wytrzymałości konstrukcji nośnej - homologacja udzielona zgodnie z Regulaminem nr 66 Europejskiej Komisji Gospodarczej Organizacji Narodów Zjednoczonych (EKG ONZ) - Jednolite przepisy dotyczące homologacji dużych pojazdów pasażerskich w zakresie wytrzymałości ich konstrukcji nośnej (Dz.U.UE.L.2011.84.1 z dnia 30 marca 2011 r. ze zm.),</w:t>
      </w:r>
    </w:p>
    <w:p w14:paraId="19E386C1" w14:textId="0D5CE470" w:rsidR="0040705B" w:rsidRPr="00C5796E" w:rsidRDefault="0040705B" w:rsidP="0040705B">
      <w:pPr>
        <w:pStyle w:val="Default"/>
        <w:spacing w:after="22"/>
        <w:jc w:val="both"/>
        <w:rPr>
          <w:rFonts w:ascii="Tahoma" w:hAnsi="Tahoma" w:cs="Tahoma"/>
          <w:color w:val="auto"/>
          <w:sz w:val="22"/>
          <w:szCs w:val="22"/>
        </w:rPr>
      </w:pPr>
      <w:proofErr w:type="spellStart"/>
      <w:r w:rsidRPr="00C5796E">
        <w:rPr>
          <w:rFonts w:ascii="Tahoma" w:hAnsi="Tahoma" w:cs="Tahoma"/>
          <w:color w:val="auto"/>
          <w:sz w:val="22"/>
          <w:szCs w:val="22"/>
        </w:rPr>
        <w:t>II.Zamawiający</w:t>
      </w:r>
      <w:proofErr w:type="spellEnd"/>
      <w:r w:rsidRPr="00C5796E">
        <w:rPr>
          <w:rFonts w:ascii="Tahoma" w:hAnsi="Tahoma" w:cs="Tahoma"/>
          <w:color w:val="auto"/>
          <w:sz w:val="22"/>
          <w:szCs w:val="22"/>
        </w:rPr>
        <w:t xml:space="preserve"> wymaga, aby udział produktów będących przedmiotem niniejszego postępowania, pochodzących z państw członkowskich Unii Europejskiej, państw, z którymi Unia Europejska zawarła umowy o równym traktowaniu przedsiębiorców, lub państw, wobec których na mocy decyzji Rady stosuje się przepisy dyrektywy 2014/25/UE, był większy niż 50% (w ujęciu wartościowym).  </w:t>
      </w:r>
    </w:p>
    <w:p w14:paraId="48B5554E" w14:textId="754C7554" w:rsidR="0040705B" w:rsidRPr="00C5796E" w:rsidRDefault="0040705B" w:rsidP="0040705B">
      <w:pPr>
        <w:pStyle w:val="Default"/>
        <w:spacing w:after="22"/>
        <w:jc w:val="both"/>
        <w:rPr>
          <w:rFonts w:ascii="Tahoma" w:hAnsi="Tahoma" w:cs="Tahoma"/>
          <w:color w:val="auto"/>
          <w:sz w:val="22"/>
          <w:szCs w:val="22"/>
        </w:rPr>
      </w:pPr>
      <w:proofErr w:type="spellStart"/>
      <w:r w:rsidRPr="00C5796E">
        <w:rPr>
          <w:rFonts w:ascii="Tahoma" w:hAnsi="Tahoma" w:cs="Tahoma"/>
          <w:color w:val="auto"/>
          <w:sz w:val="22"/>
          <w:szCs w:val="22"/>
        </w:rPr>
        <w:t>III.Zamawiający</w:t>
      </w:r>
      <w:proofErr w:type="spellEnd"/>
      <w:r w:rsidRPr="00C5796E">
        <w:rPr>
          <w:rFonts w:ascii="Tahoma" w:hAnsi="Tahoma" w:cs="Tahoma"/>
          <w:color w:val="auto"/>
          <w:sz w:val="22"/>
          <w:szCs w:val="22"/>
        </w:rPr>
        <w:t xml:space="preserve"> informuje, że na podstawie art 393 ust. 1 pkt 4 ustawy </w:t>
      </w:r>
      <w:proofErr w:type="spellStart"/>
      <w:r w:rsidRPr="00C5796E">
        <w:rPr>
          <w:rFonts w:ascii="Tahoma" w:hAnsi="Tahoma" w:cs="Tahoma"/>
          <w:color w:val="auto"/>
          <w:sz w:val="22"/>
          <w:szCs w:val="22"/>
        </w:rPr>
        <w:t>Pzp</w:t>
      </w:r>
      <w:proofErr w:type="spellEnd"/>
      <w:r w:rsidRPr="00C5796E">
        <w:rPr>
          <w:rFonts w:ascii="Tahoma" w:hAnsi="Tahoma" w:cs="Tahoma"/>
          <w:color w:val="auto"/>
          <w:sz w:val="22"/>
          <w:szCs w:val="22"/>
        </w:rPr>
        <w:t xml:space="preserve">, odrzuci ofertę, w której udział produktów, pochodzących z państw członkowskich Unii Europejskiej, państw, z którymi Unia Europejska zawarła umowy o równym traktowaniu przedsiębiorców, lub państw, wobec których na mocy decyzji Rady stosuje się przepisy dyrektywy 2014/25/UE, nie przekracza 50%.  </w:t>
      </w:r>
    </w:p>
    <w:p w14:paraId="7CC86361" w14:textId="6EA5A307" w:rsidR="00CE36F4" w:rsidRPr="00C5796E" w:rsidRDefault="00EE4807" w:rsidP="00BA0253">
      <w:pPr>
        <w:pStyle w:val="Akapitzlist"/>
        <w:numPr>
          <w:ilvl w:val="0"/>
          <w:numId w:val="8"/>
        </w:numPr>
        <w:tabs>
          <w:tab w:val="left" w:pos="426"/>
        </w:tabs>
        <w:ind w:left="142" w:hanging="66"/>
        <w:jc w:val="both"/>
        <w:rPr>
          <w:rFonts w:ascii="Tahoma" w:hAnsi="Tahoma" w:cs="Tahoma"/>
          <w:b/>
          <w:bCs/>
          <w:sz w:val="22"/>
          <w:szCs w:val="22"/>
        </w:rPr>
      </w:pPr>
      <w:r w:rsidRPr="00C5796E">
        <w:rPr>
          <w:rFonts w:ascii="Tahoma" w:hAnsi="Tahoma" w:cs="Tahoma"/>
          <w:b/>
          <w:bCs/>
          <w:sz w:val="22"/>
          <w:szCs w:val="22"/>
        </w:rPr>
        <w:t>Zakres zamówienia</w:t>
      </w:r>
    </w:p>
    <w:p w14:paraId="7412CD26" w14:textId="77777777" w:rsidR="0030014D" w:rsidRPr="00C5796E" w:rsidRDefault="0030014D" w:rsidP="0030014D">
      <w:pPr>
        <w:autoSpaceDE w:val="0"/>
        <w:autoSpaceDN w:val="0"/>
        <w:adjustRightInd w:val="0"/>
        <w:ind w:left="360"/>
        <w:rPr>
          <w:rFonts w:ascii="ArialMT" w:hAnsi="ArialMT" w:cs="ArialMT"/>
          <w:sz w:val="22"/>
          <w:szCs w:val="22"/>
        </w:rPr>
      </w:pPr>
      <w:r w:rsidRPr="00C5796E">
        <w:rPr>
          <w:rFonts w:ascii="ArialMT" w:hAnsi="ArialMT" w:cs="ArialMT"/>
          <w:sz w:val="22"/>
          <w:szCs w:val="22"/>
        </w:rPr>
        <w:t>Wykonawca wraz z autobusami dostarczy Zamawiającemu:</w:t>
      </w:r>
    </w:p>
    <w:p w14:paraId="2DA20603" w14:textId="75FA7EEF" w:rsidR="0030014D" w:rsidRPr="00C5796E" w:rsidRDefault="0030014D" w:rsidP="0030014D">
      <w:pPr>
        <w:autoSpaceDE w:val="0"/>
        <w:autoSpaceDN w:val="0"/>
        <w:adjustRightInd w:val="0"/>
        <w:ind w:left="360"/>
        <w:rPr>
          <w:rFonts w:ascii="ArialMT" w:hAnsi="ArialMT" w:cs="ArialMT"/>
          <w:sz w:val="22"/>
          <w:szCs w:val="22"/>
        </w:rPr>
      </w:pPr>
      <w:r w:rsidRPr="00C5796E">
        <w:rPr>
          <w:rFonts w:ascii="ArialMT" w:hAnsi="ArialMT" w:cs="ArialMT"/>
          <w:sz w:val="22"/>
          <w:szCs w:val="22"/>
        </w:rPr>
        <w:t>1) dokumenty wymagane aktualnymi przepisami umożliwiające dopuszczenie autobusów do</w:t>
      </w:r>
      <w:r w:rsidR="004D1136" w:rsidRPr="00C5796E">
        <w:rPr>
          <w:rFonts w:ascii="ArialMT" w:hAnsi="ArialMT" w:cs="ArialMT"/>
          <w:sz w:val="22"/>
          <w:szCs w:val="22"/>
        </w:rPr>
        <w:t xml:space="preserve"> </w:t>
      </w:r>
      <w:r w:rsidRPr="00C5796E">
        <w:rPr>
          <w:rFonts w:ascii="ArialMT" w:hAnsi="ArialMT" w:cs="ArialMT"/>
          <w:sz w:val="22"/>
          <w:szCs w:val="22"/>
        </w:rPr>
        <w:t>eksploatacji, jako środka komunikacji publicznej oraz ruchu drogowego na terenie Polski;</w:t>
      </w:r>
    </w:p>
    <w:p w14:paraId="3BCD5E88" w14:textId="77777777" w:rsidR="0030014D" w:rsidRPr="00C5796E" w:rsidRDefault="0030014D" w:rsidP="0030014D">
      <w:pPr>
        <w:autoSpaceDE w:val="0"/>
        <w:autoSpaceDN w:val="0"/>
        <w:adjustRightInd w:val="0"/>
        <w:ind w:left="360"/>
        <w:rPr>
          <w:rFonts w:ascii="ArialMT" w:hAnsi="ArialMT" w:cs="ArialMT"/>
          <w:sz w:val="22"/>
          <w:szCs w:val="22"/>
        </w:rPr>
      </w:pPr>
      <w:r w:rsidRPr="00C5796E">
        <w:rPr>
          <w:rFonts w:ascii="ArialMT" w:hAnsi="ArialMT" w:cs="ArialMT"/>
          <w:sz w:val="22"/>
          <w:szCs w:val="22"/>
        </w:rPr>
        <w:t>2) dokumentację techniczną dotyczącą dostarczonych autobusów:</w:t>
      </w:r>
    </w:p>
    <w:p w14:paraId="50B05F26" w14:textId="77777777" w:rsidR="0030014D" w:rsidRPr="00C5796E" w:rsidRDefault="0030014D" w:rsidP="0030014D">
      <w:pPr>
        <w:autoSpaceDE w:val="0"/>
        <w:autoSpaceDN w:val="0"/>
        <w:adjustRightInd w:val="0"/>
        <w:ind w:left="360"/>
        <w:rPr>
          <w:rFonts w:ascii="ArialMT" w:hAnsi="ArialMT" w:cs="ArialMT"/>
          <w:sz w:val="22"/>
          <w:szCs w:val="22"/>
        </w:rPr>
      </w:pPr>
      <w:r w:rsidRPr="00C5796E">
        <w:rPr>
          <w:rFonts w:ascii="ArialMT" w:hAnsi="ArialMT" w:cs="ArialMT"/>
          <w:sz w:val="22"/>
          <w:szCs w:val="22"/>
        </w:rPr>
        <w:t>a) instrukcję obsługi dla kierowców (w języku polskim) minimum 1 szt./pojazd,</w:t>
      </w:r>
    </w:p>
    <w:p w14:paraId="193F032F" w14:textId="77777777" w:rsidR="0030014D" w:rsidRPr="00C5796E" w:rsidRDefault="0030014D" w:rsidP="0030014D">
      <w:pPr>
        <w:autoSpaceDE w:val="0"/>
        <w:autoSpaceDN w:val="0"/>
        <w:adjustRightInd w:val="0"/>
        <w:ind w:left="360"/>
        <w:rPr>
          <w:rFonts w:ascii="ArialMT" w:hAnsi="ArialMT" w:cs="ArialMT"/>
          <w:sz w:val="22"/>
          <w:szCs w:val="22"/>
        </w:rPr>
      </w:pPr>
      <w:r w:rsidRPr="00C5796E">
        <w:rPr>
          <w:rFonts w:ascii="ArialMT" w:hAnsi="ArialMT" w:cs="ArialMT"/>
          <w:sz w:val="22"/>
          <w:szCs w:val="22"/>
        </w:rPr>
        <w:t>b) książkę napraw (w języku polskim) w formie elektronicznej,</w:t>
      </w:r>
    </w:p>
    <w:p w14:paraId="2169D567" w14:textId="77777777" w:rsidR="0030014D" w:rsidRPr="00C5796E" w:rsidRDefault="0030014D" w:rsidP="0030014D">
      <w:pPr>
        <w:autoSpaceDE w:val="0"/>
        <w:autoSpaceDN w:val="0"/>
        <w:adjustRightInd w:val="0"/>
        <w:ind w:left="360"/>
        <w:rPr>
          <w:rFonts w:ascii="ArialMT" w:hAnsi="ArialMT" w:cs="ArialMT"/>
          <w:sz w:val="22"/>
          <w:szCs w:val="22"/>
        </w:rPr>
      </w:pPr>
      <w:r w:rsidRPr="00C5796E">
        <w:rPr>
          <w:rFonts w:ascii="ArialMT" w:hAnsi="ArialMT" w:cs="ArialMT"/>
          <w:sz w:val="22"/>
          <w:szCs w:val="22"/>
        </w:rPr>
        <w:t>c) katalog części zamiennych (w języku polskim) w formie elektronicznej,</w:t>
      </w:r>
    </w:p>
    <w:p w14:paraId="6D3C7DCC" w14:textId="4949E9EB" w:rsidR="0030014D" w:rsidRPr="00C5796E" w:rsidRDefault="0030014D" w:rsidP="0030014D">
      <w:pPr>
        <w:autoSpaceDE w:val="0"/>
        <w:autoSpaceDN w:val="0"/>
        <w:adjustRightInd w:val="0"/>
        <w:ind w:left="360"/>
        <w:rPr>
          <w:rFonts w:ascii="ArialMT" w:hAnsi="ArialMT" w:cs="ArialMT"/>
          <w:sz w:val="22"/>
          <w:szCs w:val="22"/>
        </w:rPr>
      </w:pPr>
      <w:r w:rsidRPr="00C5796E">
        <w:rPr>
          <w:rFonts w:ascii="ArialMT" w:hAnsi="ArialMT" w:cs="ArialMT"/>
          <w:sz w:val="22"/>
          <w:szCs w:val="22"/>
        </w:rPr>
        <w:t>d) schematy instalacji elektrycznej, pneumatycznej i układu chłodzenia w języku polskim w</w:t>
      </w:r>
      <w:r w:rsidR="004D1136" w:rsidRPr="00C5796E">
        <w:rPr>
          <w:rFonts w:ascii="ArialMT" w:hAnsi="ArialMT" w:cs="ArialMT"/>
          <w:sz w:val="22"/>
          <w:szCs w:val="22"/>
        </w:rPr>
        <w:t xml:space="preserve"> </w:t>
      </w:r>
      <w:r w:rsidRPr="00C5796E">
        <w:rPr>
          <w:rFonts w:ascii="ArialMT" w:hAnsi="ArialMT" w:cs="ArialMT"/>
          <w:sz w:val="22"/>
          <w:szCs w:val="22"/>
        </w:rPr>
        <w:t>formie elektronicznej,</w:t>
      </w:r>
    </w:p>
    <w:p w14:paraId="6165E398" w14:textId="52DC4DD9" w:rsidR="002D2E34" w:rsidRPr="00C5796E" w:rsidRDefault="0030014D" w:rsidP="0030014D">
      <w:pPr>
        <w:autoSpaceDE w:val="0"/>
        <w:autoSpaceDN w:val="0"/>
        <w:adjustRightInd w:val="0"/>
        <w:ind w:left="360"/>
        <w:jc w:val="both"/>
        <w:rPr>
          <w:rFonts w:ascii="Verdana" w:hAnsi="Verdana" w:cs="Tahoma"/>
          <w:iCs/>
        </w:rPr>
      </w:pPr>
      <w:r w:rsidRPr="00C5796E">
        <w:rPr>
          <w:rFonts w:ascii="ArialMT" w:hAnsi="ArialMT" w:cs="ArialMT"/>
          <w:sz w:val="22"/>
          <w:szCs w:val="22"/>
        </w:rPr>
        <w:lastRenderedPageBreak/>
        <w:t>e) dokumentację techniczno-eksploatacyjną w języku polskim</w:t>
      </w:r>
      <w:r w:rsidR="002D2E34" w:rsidRPr="00C5796E">
        <w:rPr>
          <w:rFonts w:ascii="Verdana" w:hAnsi="Verdana" w:cs="Tahoma"/>
          <w:iCs/>
        </w:rPr>
        <w:t xml:space="preserve">. </w:t>
      </w:r>
    </w:p>
    <w:p w14:paraId="21918B45" w14:textId="77777777" w:rsidR="0030014D" w:rsidRPr="00C5796E" w:rsidRDefault="0030014D" w:rsidP="0030014D">
      <w:pPr>
        <w:autoSpaceDE w:val="0"/>
        <w:autoSpaceDN w:val="0"/>
        <w:adjustRightInd w:val="0"/>
        <w:rPr>
          <w:rFonts w:ascii="ArialMT" w:hAnsi="ArialMT" w:cs="ArialMT"/>
          <w:sz w:val="22"/>
          <w:szCs w:val="22"/>
        </w:rPr>
      </w:pPr>
    </w:p>
    <w:p w14:paraId="2E996BD6" w14:textId="414B6DF0" w:rsidR="00757EF0" w:rsidRPr="00C5796E" w:rsidRDefault="0030014D" w:rsidP="0030014D">
      <w:pPr>
        <w:autoSpaceDE w:val="0"/>
        <w:autoSpaceDN w:val="0"/>
        <w:adjustRightInd w:val="0"/>
        <w:jc w:val="both"/>
        <w:rPr>
          <w:rFonts w:ascii="ArialMT" w:hAnsi="ArialMT" w:cs="ArialMT"/>
          <w:sz w:val="22"/>
          <w:szCs w:val="22"/>
        </w:rPr>
      </w:pPr>
      <w:r w:rsidRPr="00C5796E">
        <w:rPr>
          <w:rFonts w:ascii="ArialMT" w:hAnsi="ArialMT" w:cs="ArialMT"/>
          <w:sz w:val="22"/>
          <w:szCs w:val="22"/>
        </w:rPr>
        <w:t xml:space="preserve">Szczegółowy opis </w:t>
      </w:r>
      <w:r w:rsidRPr="00FE0A54">
        <w:rPr>
          <w:rFonts w:ascii="ArialMT" w:hAnsi="ArialMT" w:cs="ArialMT"/>
          <w:sz w:val="22"/>
          <w:szCs w:val="22"/>
        </w:rPr>
        <w:t>przedmiotu zamówienia</w:t>
      </w:r>
      <w:r w:rsidRPr="00C5796E">
        <w:rPr>
          <w:rFonts w:ascii="ArialMT" w:hAnsi="ArialMT" w:cs="ArialMT"/>
          <w:sz w:val="22"/>
          <w:szCs w:val="22"/>
        </w:rPr>
        <w:t xml:space="preserve"> oraz warunki realizacji</w:t>
      </w:r>
      <w:r w:rsidR="00FE0A54">
        <w:rPr>
          <w:rFonts w:ascii="ArialMT" w:hAnsi="ArialMT" w:cs="ArialMT"/>
          <w:sz w:val="22"/>
          <w:szCs w:val="22"/>
        </w:rPr>
        <w:t xml:space="preserve"> </w:t>
      </w:r>
      <w:r w:rsidRPr="00C5796E">
        <w:rPr>
          <w:rFonts w:ascii="ArialMT" w:hAnsi="ArialMT" w:cs="ArialMT"/>
          <w:sz w:val="22"/>
          <w:szCs w:val="22"/>
        </w:rPr>
        <w:t>zamówienia określone są w załączniku do SWZ</w:t>
      </w:r>
    </w:p>
    <w:p w14:paraId="64796D4B" w14:textId="77777777" w:rsidR="0030014D" w:rsidRPr="00C5796E" w:rsidRDefault="0030014D" w:rsidP="0030014D">
      <w:pPr>
        <w:autoSpaceDE w:val="0"/>
        <w:autoSpaceDN w:val="0"/>
        <w:adjustRightInd w:val="0"/>
        <w:jc w:val="both"/>
        <w:rPr>
          <w:rFonts w:ascii="Verdana" w:hAnsi="Verdana" w:cs="Tahoma"/>
        </w:rPr>
      </w:pPr>
    </w:p>
    <w:p w14:paraId="4ECAC449" w14:textId="77777777" w:rsidR="00B17267" w:rsidRPr="00C5796E" w:rsidRDefault="00B17267" w:rsidP="00B17267">
      <w:pPr>
        <w:pBdr>
          <w:top w:val="single" w:sz="4" w:space="1" w:color="auto"/>
          <w:bottom w:val="single" w:sz="4" w:space="1" w:color="auto"/>
        </w:pBdr>
        <w:jc w:val="both"/>
        <w:rPr>
          <w:rFonts w:ascii="Tahoma" w:hAnsi="Tahoma" w:cs="Tahoma"/>
          <w:b/>
          <w:sz w:val="22"/>
          <w:szCs w:val="22"/>
        </w:rPr>
      </w:pPr>
      <w:r w:rsidRPr="00C5796E">
        <w:rPr>
          <w:rFonts w:ascii="Tahoma" w:hAnsi="Tahoma" w:cs="Tahoma"/>
          <w:b/>
          <w:sz w:val="22"/>
          <w:szCs w:val="22"/>
        </w:rPr>
        <w:t xml:space="preserve">5. TERMIN WYKONANIA ZAMÓWIENIA: </w:t>
      </w:r>
    </w:p>
    <w:p w14:paraId="53D912AA" w14:textId="77777777" w:rsidR="00163D85" w:rsidRPr="00C5796E" w:rsidRDefault="00163D85" w:rsidP="00B17267">
      <w:pPr>
        <w:ind w:left="567" w:hanging="283"/>
        <w:jc w:val="both"/>
        <w:rPr>
          <w:rFonts w:ascii="Tahoma" w:hAnsi="Tahoma" w:cs="Tahoma"/>
          <w:sz w:val="22"/>
          <w:szCs w:val="22"/>
        </w:rPr>
      </w:pPr>
    </w:p>
    <w:p w14:paraId="49ADDE0C" w14:textId="75B0F288" w:rsidR="00B17267" w:rsidRPr="00C5796E" w:rsidRDefault="00A44B92" w:rsidP="00B43B3D">
      <w:pPr>
        <w:ind w:left="567" w:hanging="283"/>
        <w:jc w:val="both"/>
        <w:rPr>
          <w:rFonts w:ascii="Tahoma" w:hAnsi="Tahoma" w:cs="Tahoma"/>
          <w:sz w:val="22"/>
          <w:szCs w:val="22"/>
        </w:rPr>
      </w:pPr>
      <w:r w:rsidRPr="00C5796E">
        <w:rPr>
          <w:rFonts w:ascii="Tahoma" w:hAnsi="Tahoma" w:cs="Tahoma"/>
          <w:sz w:val="22"/>
          <w:szCs w:val="22"/>
        </w:rPr>
        <w:t xml:space="preserve">Termin wykonania zamówienia </w:t>
      </w:r>
      <w:r w:rsidR="0030014D" w:rsidRPr="00C5796E">
        <w:rPr>
          <w:rFonts w:ascii="Tahoma" w:hAnsi="Tahoma" w:cs="Tahoma"/>
          <w:sz w:val="22"/>
          <w:szCs w:val="22"/>
        </w:rPr>
        <w:t>10</w:t>
      </w:r>
      <w:r w:rsidRPr="00C5796E">
        <w:rPr>
          <w:rFonts w:ascii="Tahoma" w:hAnsi="Tahoma" w:cs="Tahoma"/>
          <w:sz w:val="22"/>
          <w:szCs w:val="22"/>
        </w:rPr>
        <w:t xml:space="preserve"> miesi</w:t>
      </w:r>
      <w:r w:rsidR="0030014D" w:rsidRPr="00C5796E">
        <w:rPr>
          <w:rFonts w:ascii="Tahoma" w:hAnsi="Tahoma" w:cs="Tahoma"/>
          <w:sz w:val="22"/>
          <w:szCs w:val="22"/>
        </w:rPr>
        <w:t>ęcy</w:t>
      </w:r>
      <w:r w:rsidR="00B43B3D" w:rsidRPr="00C5796E">
        <w:rPr>
          <w:rFonts w:ascii="Tahoma" w:hAnsi="Tahoma" w:cs="Tahoma"/>
          <w:sz w:val="22"/>
          <w:szCs w:val="22"/>
        </w:rPr>
        <w:t xml:space="preserve"> licząc od dnia</w:t>
      </w:r>
      <w:r w:rsidR="00B17267" w:rsidRPr="00C5796E">
        <w:rPr>
          <w:rFonts w:ascii="Tahoma" w:hAnsi="Tahoma" w:cs="Tahoma"/>
          <w:sz w:val="22"/>
          <w:szCs w:val="22"/>
        </w:rPr>
        <w:t xml:space="preserve"> </w:t>
      </w:r>
      <w:r w:rsidR="0030014D" w:rsidRPr="00C5796E">
        <w:rPr>
          <w:rFonts w:ascii="Tahoma" w:hAnsi="Tahoma" w:cs="Tahoma"/>
          <w:sz w:val="22"/>
          <w:szCs w:val="22"/>
        </w:rPr>
        <w:t>podpisania umowy.</w:t>
      </w:r>
    </w:p>
    <w:p w14:paraId="73BEFA58" w14:textId="77777777" w:rsidR="00B17267" w:rsidRPr="00C5796E" w:rsidRDefault="00B17267">
      <w:pPr>
        <w:pStyle w:val="Tekstpodstawowywcity3"/>
        <w:spacing w:line="240" w:lineRule="auto"/>
        <w:ind w:left="0"/>
        <w:rPr>
          <w:rFonts w:ascii="Tahoma" w:hAnsi="Tahoma" w:cs="Tahoma"/>
          <w:sz w:val="22"/>
          <w:szCs w:val="22"/>
        </w:rPr>
      </w:pPr>
    </w:p>
    <w:p w14:paraId="0096F8CF" w14:textId="77777777" w:rsidR="003A0231" w:rsidRPr="00C5796E" w:rsidRDefault="003A0231" w:rsidP="00163D85">
      <w:pPr>
        <w:pBdr>
          <w:top w:val="single" w:sz="4" w:space="1" w:color="auto"/>
          <w:bottom w:val="single" w:sz="4" w:space="1" w:color="auto"/>
        </w:pBdr>
        <w:ind w:left="284" w:hanging="284"/>
        <w:jc w:val="both"/>
        <w:rPr>
          <w:rFonts w:ascii="Tahoma" w:hAnsi="Tahoma" w:cs="Tahoma"/>
          <w:b/>
          <w:sz w:val="22"/>
          <w:szCs w:val="22"/>
        </w:rPr>
      </w:pPr>
      <w:r w:rsidRPr="00C5796E">
        <w:rPr>
          <w:rFonts w:ascii="Tahoma" w:hAnsi="Tahoma" w:cs="Tahoma"/>
          <w:sz w:val="22"/>
          <w:szCs w:val="22"/>
        </w:rPr>
        <w:t>6. </w:t>
      </w:r>
      <w:r w:rsidRPr="00C5796E">
        <w:rPr>
          <w:rFonts w:ascii="Tahoma" w:hAnsi="Tahoma" w:cs="Tahoma"/>
          <w:b/>
          <w:sz w:val="22"/>
          <w:szCs w:val="22"/>
        </w:rPr>
        <w:t>PROJEKTOWANE POSTANOWIENIA UMOWY W SPRAWIE ZAMÓWIENIA PUBLICZNEGO, KTÓRE ZOSTANĄ WPROWADZONE DO TREŚCI TEJ UMOWY.</w:t>
      </w:r>
    </w:p>
    <w:p w14:paraId="3AD3D3F9" w14:textId="77777777" w:rsidR="004535AF" w:rsidRPr="00C5796E" w:rsidRDefault="004535AF" w:rsidP="003A0231">
      <w:pPr>
        <w:ind w:left="284"/>
        <w:jc w:val="both"/>
        <w:rPr>
          <w:rFonts w:ascii="Tahoma" w:hAnsi="Tahoma" w:cs="Tahoma"/>
          <w:sz w:val="22"/>
          <w:szCs w:val="22"/>
        </w:rPr>
      </w:pPr>
    </w:p>
    <w:p w14:paraId="6B77C8D4" w14:textId="77777777" w:rsidR="003A0231" w:rsidRPr="00C5796E" w:rsidRDefault="003A0231" w:rsidP="003A0231">
      <w:pPr>
        <w:ind w:left="284"/>
        <w:jc w:val="both"/>
        <w:rPr>
          <w:rFonts w:ascii="Tahoma" w:hAnsi="Tahoma" w:cs="Tahoma"/>
          <w:sz w:val="22"/>
          <w:szCs w:val="22"/>
        </w:rPr>
      </w:pPr>
      <w:r w:rsidRPr="00C5796E">
        <w:rPr>
          <w:rFonts w:ascii="Tahoma" w:hAnsi="Tahoma" w:cs="Tahoma"/>
          <w:sz w:val="22"/>
          <w:szCs w:val="22"/>
        </w:rPr>
        <w:t xml:space="preserve">Z wykonawcą, który złoży najkorzystniejszą ofertę, zostanie zawarta umowa, której wzór stanowi </w:t>
      </w:r>
      <w:r w:rsidRPr="00C5796E">
        <w:rPr>
          <w:rFonts w:ascii="Tahoma" w:hAnsi="Tahoma" w:cs="Tahoma"/>
          <w:b/>
          <w:sz w:val="22"/>
          <w:szCs w:val="22"/>
        </w:rPr>
        <w:t>załącznik nr 1 do SWZ.</w:t>
      </w:r>
    </w:p>
    <w:p w14:paraId="6D605C5B" w14:textId="77777777" w:rsidR="003A0231" w:rsidRPr="00C5796E" w:rsidRDefault="003A0231" w:rsidP="003A0231">
      <w:pPr>
        <w:ind w:left="284"/>
        <w:jc w:val="both"/>
        <w:rPr>
          <w:rFonts w:ascii="Tahoma" w:hAnsi="Tahoma" w:cs="Tahoma"/>
          <w:sz w:val="22"/>
          <w:szCs w:val="22"/>
        </w:rPr>
      </w:pPr>
    </w:p>
    <w:p w14:paraId="24C40C44" w14:textId="77777777" w:rsidR="003A0231" w:rsidRPr="00C5796E" w:rsidRDefault="003A0231" w:rsidP="00163D85">
      <w:pPr>
        <w:pBdr>
          <w:top w:val="single" w:sz="4" w:space="1" w:color="auto"/>
          <w:bottom w:val="single" w:sz="4" w:space="1" w:color="auto"/>
        </w:pBdr>
        <w:ind w:left="284" w:hanging="284"/>
        <w:jc w:val="both"/>
        <w:rPr>
          <w:rFonts w:ascii="Tahoma" w:hAnsi="Tahoma" w:cs="Tahoma"/>
          <w:b/>
          <w:sz w:val="22"/>
          <w:szCs w:val="22"/>
        </w:rPr>
      </w:pPr>
      <w:r w:rsidRPr="00C5796E">
        <w:rPr>
          <w:rFonts w:ascii="Tahoma" w:hAnsi="Tahoma" w:cs="Tahoma"/>
          <w:sz w:val="22"/>
          <w:szCs w:val="22"/>
        </w:rPr>
        <w:t>7. </w:t>
      </w:r>
      <w:r w:rsidRPr="00C5796E">
        <w:rPr>
          <w:rFonts w:ascii="Tahoma" w:hAnsi="Tahoma" w:cs="Tahoma"/>
          <w:b/>
          <w:sz w:val="22"/>
          <w:szCs w:val="22"/>
        </w:rPr>
        <w:t xml:space="preserve">SPOSÓB KOMUNIKOWANIA SIĘ ZAMAWIAJĄCEGO Z WYKONAWCAMI (NIE DOTYCZY SKŁADANIA OFERT). </w:t>
      </w:r>
    </w:p>
    <w:p w14:paraId="10175443" w14:textId="77777777" w:rsidR="004535AF" w:rsidRPr="00C5796E" w:rsidRDefault="004535AF" w:rsidP="003A0231">
      <w:pPr>
        <w:ind w:left="851" w:hanging="567"/>
        <w:jc w:val="both"/>
        <w:rPr>
          <w:rFonts w:ascii="Tahoma" w:hAnsi="Tahoma" w:cs="Tahoma"/>
          <w:sz w:val="22"/>
          <w:szCs w:val="22"/>
        </w:rPr>
      </w:pPr>
    </w:p>
    <w:p w14:paraId="6A0853B9" w14:textId="091A3106" w:rsidR="003A0231" w:rsidRPr="00C5796E" w:rsidRDefault="003A0231" w:rsidP="003A0231">
      <w:pPr>
        <w:ind w:left="851" w:hanging="567"/>
        <w:jc w:val="both"/>
        <w:rPr>
          <w:rFonts w:ascii="Tahoma" w:hAnsi="Tahoma" w:cs="Tahoma"/>
          <w:sz w:val="22"/>
          <w:szCs w:val="22"/>
        </w:rPr>
      </w:pPr>
      <w:r w:rsidRPr="00C5796E">
        <w:rPr>
          <w:rFonts w:ascii="Tahoma" w:hAnsi="Tahoma" w:cs="Tahoma"/>
          <w:sz w:val="22"/>
          <w:szCs w:val="22"/>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C5796E">
        <w:rPr>
          <w:rFonts w:ascii="Tahoma" w:hAnsi="Tahoma" w:cs="Tahoma"/>
          <w:b/>
          <w:i/>
          <w:sz w:val="22"/>
          <w:szCs w:val="22"/>
        </w:rPr>
        <w:t>Formularz do komunikacji</w:t>
      </w:r>
      <w:r w:rsidRPr="00C5796E">
        <w:rPr>
          <w:rFonts w:ascii="Tahoma" w:hAnsi="Tahoma" w:cs="Tahoma"/>
          <w:sz w:val="22"/>
          <w:szCs w:val="22"/>
        </w:rPr>
        <w:t xml:space="preserve">” dostępnego na </w:t>
      </w:r>
      <w:proofErr w:type="spellStart"/>
      <w:r w:rsidRPr="00C5796E">
        <w:rPr>
          <w:rFonts w:ascii="Tahoma" w:hAnsi="Tahoma" w:cs="Tahoma"/>
          <w:sz w:val="22"/>
          <w:szCs w:val="22"/>
        </w:rPr>
        <w:t>ePUAP</w:t>
      </w:r>
      <w:proofErr w:type="spellEnd"/>
      <w:r w:rsidRPr="00C5796E">
        <w:rPr>
          <w:rFonts w:ascii="Tahoma" w:hAnsi="Tahoma" w:cs="Tahoma"/>
          <w:sz w:val="22"/>
          <w:szCs w:val="22"/>
        </w:rPr>
        <w:t xml:space="preserve"> oraz udostępnionego przez </w:t>
      </w:r>
      <w:proofErr w:type="spellStart"/>
      <w:r w:rsidRPr="00C5796E">
        <w:rPr>
          <w:rFonts w:ascii="Tahoma" w:hAnsi="Tahoma" w:cs="Tahoma"/>
          <w:sz w:val="22"/>
          <w:szCs w:val="22"/>
        </w:rPr>
        <w:t>miniPortal</w:t>
      </w:r>
      <w:proofErr w:type="spellEnd"/>
      <w:r w:rsidRPr="00C5796E">
        <w:rPr>
          <w:rFonts w:ascii="Tahoma" w:hAnsi="Tahoma" w:cs="Tahoma"/>
          <w:sz w:val="22"/>
          <w:szCs w:val="22"/>
        </w:rPr>
        <w:t xml:space="preserve">. We wszelkiej korespondencji związanej z niniejszym postępowaniem zamawiający i wykonawcy </w:t>
      </w:r>
      <w:r w:rsidRPr="00C5796E">
        <w:rPr>
          <w:rFonts w:ascii="Tahoma" w:hAnsi="Tahoma" w:cs="Tahoma"/>
          <w:b/>
          <w:sz w:val="22"/>
          <w:szCs w:val="22"/>
        </w:rPr>
        <w:t>posługują się numerem referencyjnym sprawy</w:t>
      </w:r>
      <w:r w:rsidRPr="00C5796E">
        <w:rPr>
          <w:rFonts w:ascii="Tahoma" w:hAnsi="Tahoma" w:cs="Tahoma"/>
          <w:sz w:val="22"/>
          <w:szCs w:val="22"/>
        </w:rPr>
        <w:t xml:space="preserve">, tj. </w:t>
      </w:r>
      <w:r w:rsidR="009401D7" w:rsidRPr="00C5796E">
        <w:rPr>
          <w:rFonts w:ascii="Tahoma" w:hAnsi="Tahoma" w:cs="Tahoma"/>
          <w:b/>
          <w:sz w:val="22"/>
          <w:szCs w:val="22"/>
        </w:rPr>
        <w:t>ZP</w:t>
      </w:r>
      <w:r w:rsidR="004535AF" w:rsidRPr="00C5796E">
        <w:rPr>
          <w:rFonts w:ascii="Tahoma" w:hAnsi="Tahoma" w:cs="Tahoma"/>
          <w:b/>
          <w:sz w:val="22"/>
          <w:szCs w:val="22"/>
        </w:rPr>
        <w:t>.271.</w:t>
      </w:r>
      <w:r w:rsidR="0030014D" w:rsidRPr="00C5796E">
        <w:rPr>
          <w:rFonts w:ascii="Tahoma" w:hAnsi="Tahoma" w:cs="Tahoma"/>
          <w:b/>
          <w:sz w:val="22"/>
          <w:szCs w:val="22"/>
        </w:rPr>
        <w:t>19</w:t>
      </w:r>
      <w:r w:rsidR="004535AF" w:rsidRPr="00C5796E">
        <w:rPr>
          <w:rFonts w:ascii="Tahoma" w:hAnsi="Tahoma" w:cs="Tahoma"/>
          <w:b/>
          <w:sz w:val="22"/>
          <w:szCs w:val="22"/>
        </w:rPr>
        <w:t>.202</w:t>
      </w:r>
      <w:r w:rsidR="0030014D" w:rsidRPr="00C5796E">
        <w:rPr>
          <w:rFonts w:ascii="Tahoma" w:hAnsi="Tahoma" w:cs="Tahoma"/>
          <w:b/>
          <w:sz w:val="22"/>
          <w:szCs w:val="22"/>
        </w:rPr>
        <w:t>2</w:t>
      </w:r>
    </w:p>
    <w:p w14:paraId="5C80C1B0" w14:textId="77777777" w:rsidR="003A0231" w:rsidRPr="00C5796E" w:rsidRDefault="003A0231" w:rsidP="003A0231">
      <w:pPr>
        <w:ind w:left="851" w:hanging="567"/>
        <w:jc w:val="both"/>
        <w:rPr>
          <w:rFonts w:ascii="Tahoma" w:hAnsi="Tahoma" w:cs="Tahoma"/>
          <w:sz w:val="22"/>
          <w:szCs w:val="22"/>
        </w:rPr>
      </w:pPr>
      <w:r w:rsidRPr="00C5796E">
        <w:rPr>
          <w:rFonts w:ascii="Tahoma" w:hAnsi="Tahoma" w:cs="Tahoma"/>
          <w:sz w:val="22"/>
          <w:szCs w:val="22"/>
        </w:rPr>
        <w:t xml:space="preserve">7.2.  Komunikacja pomiędzy zamawiającym a wykonawcami, o której mowa w punkcie 7.1. może również odbywać się za pomocą poczty elektronicznej: </w:t>
      </w:r>
    </w:p>
    <w:p w14:paraId="529362D7" w14:textId="38BA686C" w:rsidR="001B3277" w:rsidRPr="00C5796E" w:rsidRDefault="00375335" w:rsidP="001B3277">
      <w:pPr>
        <w:ind w:left="851"/>
        <w:jc w:val="both"/>
        <w:rPr>
          <w:rFonts w:ascii="Tahoma" w:hAnsi="Tahoma" w:cs="Tahoma"/>
          <w:sz w:val="22"/>
          <w:szCs w:val="22"/>
        </w:rPr>
      </w:pPr>
      <w:r w:rsidRPr="00C5796E">
        <w:rPr>
          <w:rFonts w:ascii="Tahoma" w:hAnsi="Tahoma" w:cs="Tahoma"/>
          <w:sz w:val="22"/>
          <w:szCs w:val="22"/>
        </w:rPr>
        <w:t>sekretariat</w:t>
      </w:r>
      <w:r w:rsidR="001B3277" w:rsidRPr="00C5796E">
        <w:rPr>
          <w:rFonts w:ascii="Tahoma" w:hAnsi="Tahoma" w:cs="Tahoma"/>
          <w:sz w:val="22"/>
          <w:szCs w:val="22"/>
        </w:rPr>
        <w:t>@mragowo.u</w:t>
      </w:r>
      <w:r w:rsidR="008E1AD0" w:rsidRPr="00C5796E">
        <w:rPr>
          <w:rFonts w:ascii="Tahoma" w:hAnsi="Tahoma" w:cs="Tahoma"/>
          <w:sz w:val="22"/>
          <w:szCs w:val="22"/>
        </w:rPr>
        <w:t>m</w:t>
      </w:r>
      <w:r w:rsidR="001B3277" w:rsidRPr="00C5796E">
        <w:rPr>
          <w:rFonts w:ascii="Tahoma" w:hAnsi="Tahoma" w:cs="Tahoma"/>
          <w:sz w:val="22"/>
          <w:szCs w:val="22"/>
        </w:rPr>
        <w:t>.gov.pl</w:t>
      </w:r>
    </w:p>
    <w:p w14:paraId="7B43AD24" w14:textId="3E22950C" w:rsidR="003A0231" w:rsidRPr="00C5796E" w:rsidRDefault="003A0231" w:rsidP="003A0231">
      <w:pPr>
        <w:ind w:left="851" w:hanging="567"/>
        <w:jc w:val="both"/>
        <w:rPr>
          <w:rFonts w:ascii="Tahoma" w:hAnsi="Tahoma" w:cs="Tahoma"/>
          <w:sz w:val="22"/>
          <w:szCs w:val="22"/>
        </w:rPr>
      </w:pPr>
      <w:r w:rsidRPr="00C5796E">
        <w:rPr>
          <w:rFonts w:ascii="Tahoma" w:hAnsi="Tahoma" w:cs="Tahoma"/>
          <w:sz w:val="22"/>
          <w:szCs w:val="22"/>
        </w:rPr>
        <w:t>7.3.  Sposób sporządzenia dokumentów elektronicznych musi być zgod</w:t>
      </w:r>
      <w:r w:rsidR="007C57BF" w:rsidRPr="00C5796E">
        <w:rPr>
          <w:rFonts w:ascii="Tahoma" w:hAnsi="Tahoma" w:cs="Tahoma"/>
          <w:sz w:val="22"/>
          <w:szCs w:val="22"/>
        </w:rPr>
        <w:t>n</w:t>
      </w:r>
      <w:r w:rsidRPr="00C5796E">
        <w:rPr>
          <w:rFonts w:ascii="Tahoma" w:hAnsi="Tahoma" w:cs="Tahoma"/>
          <w:sz w:val="22"/>
          <w:szCs w:val="22"/>
        </w:rPr>
        <w:t xml:space="preserve">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14:paraId="4FBCC28D" w14:textId="1682BF39" w:rsidR="008D5EA4" w:rsidRPr="00C5796E" w:rsidRDefault="008D5EA4" w:rsidP="003A0231">
      <w:pPr>
        <w:ind w:left="851" w:hanging="567"/>
        <w:jc w:val="both"/>
        <w:rPr>
          <w:rFonts w:ascii="Tahoma" w:hAnsi="Tahoma" w:cs="Tahoma"/>
          <w:sz w:val="22"/>
          <w:szCs w:val="22"/>
        </w:rPr>
      </w:pPr>
      <w:r w:rsidRPr="00C5796E">
        <w:rPr>
          <w:rFonts w:ascii="Tahoma" w:hAnsi="Tahoma" w:cs="Tahoma"/>
          <w:sz w:val="22"/>
          <w:szCs w:val="22"/>
        </w:rPr>
        <w:t>7.4 Zamawiający nie przewiduje innego sposobu komunikacji.</w:t>
      </w:r>
    </w:p>
    <w:p w14:paraId="6E563284" w14:textId="77777777" w:rsidR="003A0231" w:rsidRPr="00C5796E" w:rsidRDefault="003A0231" w:rsidP="003A0231">
      <w:pPr>
        <w:ind w:left="284" w:hanging="284"/>
        <w:jc w:val="both"/>
        <w:rPr>
          <w:rFonts w:ascii="Tahoma" w:hAnsi="Tahoma" w:cs="Tahoma"/>
          <w:sz w:val="22"/>
          <w:szCs w:val="22"/>
        </w:rPr>
      </w:pPr>
    </w:p>
    <w:p w14:paraId="7BDCD647" w14:textId="77777777" w:rsidR="003A0231" w:rsidRPr="00C5796E" w:rsidRDefault="003A0231" w:rsidP="00163D85">
      <w:pPr>
        <w:pBdr>
          <w:top w:val="single" w:sz="4" w:space="1" w:color="auto"/>
          <w:bottom w:val="single" w:sz="4" w:space="1" w:color="auto"/>
        </w:pBdr>
        <w:ind w:left="284" w:hanging="284"/>
        <w:jc w:val="both"/>
        <w:rPr>
          <w:rFonts w:ascii="Tahoma" w:hAnsi="Tahoma" w:cs="Tahoma"/>
          <w:sz w:val="22"/>
          <w:szCs w:val="22"/>
        </w:rPr>
      </w:pPr>
      <w:r w:rsidRPr="00C5796E">
        <w:rPr>
          <w:rFonts w:ascii="Tahoma" w:hAnsi="Tahoma" w:cs="Tahoma"/>
          <w:sz w:val="22"/>
          <w:szCs w:val="22"/>
        </w:rPr>
        <w:t>8. </w:t>
      </w:r>
      <w:r w:rsidRPr="00C5796E">
        <w:rPr>
          <w:rFonts w:ascii="Tahoma" w:hAnsi="Tahoma" w:cs="Tahoma"/>
          <w:b/>
          <w:sz w:val="22"/>
          <w:szCs w:val="22"/>
        </w:rPr>
        <w:t>WSKAZANIE OSÓB UPRAWNIONYCH DO KOMUNIKOWANIA SIĘ Z WYKONAWCAMI</w:t>
      </w:r>
      <w:r w:rsidRPr="00C5796E">
        <w:rPr>
          <w:rFonts w:ascii="Tahoma" w:hAnsi="Tahoma" w:cs="Tahoma"/>
          <w:sz w:val="22"/>
          <w:szCs w:val="22"/>
        </w:rPr>
        <w:t>.</w:t>
      </w:r>
    </w:p>
    <w:p w14:paraId="62156A63" w14:textId="77777777" w:rsidR="003A0231" w:rsidRPr="00C5796E" w:rsidRDefault="003A0231" w:rsidP="003A0231">
      <w:pPr>
        <w:ind w:left="284"/>
        <w:jc w:val="both"/>
        <w:rPr>
          <w:rFonts w:ascii="Tahoma" w:hAnsi="Tahoma" w:cs="Tahoma"/>
          <w:sz w:val="22"/>
          <w:szCs w:val="22"/>
        </w:rPr>
      </w:pPr>
      <w:r w:rsidRPr="00C5796E">
        <w:rPr>
          <w:rFonts w:ascii="Tahoma" w:hAnsi="Tahoma" w:cs="Tahoma"/>
          <w:sz w:val="22"/>
          <w:szCs w:val="22"/>
        </w:rPr>
        <w:t xml:space="preserve">Do porozumiewania się z wykonawcami upoważnione są następujące osoby po stronie zamawiającego: </w:t>
      </w:r>
    </w:p>
    <w:p w14:paraId="6A9F36E6" w14:textId="04308A37" w:rsidR="003A0231" w:rsidRPr="00C5796E" w:rsidRDefault="0030014D" w:rsidP="005F6911">
      <w:pPr>
        <w:suppressAutoHyphens/>
        <w:spacing w:after="120"/>
        <w:ind w:left="284"/>
        <w:jc w:val="both"/>
        <w:rPr>
          <w:rFonts w:ascii="Tahoma" w:hAnsi="Tahoma" w:cs="Tahoma"/>
          <w:b/>
          <w:kern w:val="1"/>
          <w:sz w:val="22"/>
          <w:szCs w:val="22"/>
          <w:lang w:eastAsia="ar-SA"/>
        </w:rPr>
      </w:pPr>
      <w:r w:rsidRPr="00C5796E">
        <w:rPr>
          <w:rFonts w:ascii="Tahoma" w:hAnsi="Tahoma" w:cs="Tahoma"/>
          <w:kern w:val="1"/>
          <w:sz w:val="22"/>
          <w:szCs w:val="22"/>
          <w:lang w:eastAsia="ar-SA"/>
        </w:rPr>
        <w:t>Daniel Olszewski</w:t>
      </w:r>
      <w:r w:rsidR="005F6911" w:rsidRPr="00C5796E">
        <w:rPr>
          <w:rFonts w:ascii="Tahoma" w:hAnsi="Tahoma" w:cs="Tahoma"/>
          <w:kern w:val="1"/>
          <w:sz w:val="22"/>
          <w:szCs w:val="22"/>
          <w:lang w:eastAsia="ar-SA"/>
        </w:rPr>
        <w:t>, Mirosław Kuchciński</w:t>
      </w:r>
      <w:r w:rsidR="004535AF" w:rsidRPr="00C5796E">
        <w:rPr>
          <w:rFonts w:ascii="Tahoma" w:hAnsi="Tahoma" w:cs="Tahoma"/>
          <w:kern w:val="1"/>
          <w:sz w:val="22"/>
          <w:szCs w:val="22"/>
          <w:lang w:eastAsia="ar-SA"/>
        </w:rPr>
        <w:t>,</w:t>
      </w:r>
      <w:r w:rsidR="00A20C74" w:rsidRPr="00C5796E">
        <w:rPr>
          <w:rFonts w:ascii="Tahoma" w:hAnsi="Tahoma" w:cs="Tahoma"/>
          <w:kern w:val="1"/>
          <w:sz w:val="22"/>
          <w:szCs w:val="22"/>
          <w:lang w:eastAsia="ar-SA"/>
        </w:rPr>
        <w:t xml:space="preserve"> </w:t>
      </w:r>
      <w:r w:rsidR="004535AF" w:rsidRPr="00C5796E">
        <w:rPr>
          <w:rFonts w:ascii="Tahoma" w:hAnsi="Tahoma" w:cs="Tahoma"/>
          <w:kern w:val="1"/>
          <w:sz w:val="22"/>
          <w:szCs w:val="22"/>
          <w:lang w:eastAsia="ar-SA"/>
        </w:rPr>
        <w:t>e</w:t>
      </w:r>
      <w:r w:rsidR="00A20C74" w:rsidRPr="00C5796E">
        <w:rPr>
          <w:rFonts w:ascii="Tahoma" w:hAnsi="Tahoma" w:cs="Tahoma"/>
          <w:kern w:val="1"/>
          <w:sz w:val="22"/>
          <w:szCs w:val="22"/>
          <w:lang w:eastAsia="ar-SA"/>
        </w:rPr>
        <w:t>-m</w:t>
      </w:r>
      <w:r w:rsidR="004535AF" w:rsidRPr="00C5796E">
        <w:rPr>
          <w:rFonts w:ascii="Tahoma" w:hAnsi="Tahoma" w:cs="Tahoma"/>
          <w:kern w:val="1"/>
          <w:sz w:val="22"/>
          <w:szCs w:val="22"/>
          <w:lang w:eastAsia="ar-SA"/>
        </w:rPr>
        <w:t>a</w:t>
      </w:r>
      <w:r w:rsidR="00A20C74" w:rsidRPr="00C5796E">
        <w:rPr>
          <w:rFonts w:ascii="Tahoma" w:hAnsi="Tahoma" w:cs="Tahoma"/>
          <w:kern w:val="1"/>
          <w:sz w:val="22"/>
          <w:szCs w:val="22"/>
          <w:lang w:eastAsia="ar-SA"/>
        </w:rPr>
        <w:t>il</w:t>
      </w:r>
      <w:r w:rsidR="004535AF" w:rsidRPr="00C5796E">
        <w:rPr>
          <w:rFonts w:ascii="Tahoma" w:hAnsi="Tahoma" w:cs="Tahoma"/>
          <w:kern w:val="1"/>
          <w:sz w:val="22"/>
          <w:szCs w:val="22"/>
          <w:lang w:eastAsia="ar-SA"/>
        </w:rPr>
        <w:t xml:space="preserve"> </w:t>
      </w:r>
      <w:r w:rsidR="004E5C40" w:rsidRPr="00C5796E">
        <w:rPr>
          <w:rFonts w:ascii="Tahoma" w:hAnsi="Tahoma" w:cs="Tahoma"/>
          <w:sz w:val="22"/>
          <w:szCs w:val="22"/>
        </w:rPr>
        <w:t>sekretariat</w:t>
      </w:r>
      <w:r w:rsidR="004535AF" w:rsidRPr="00C5796E">
        <w:rPr>
          <w:rFonts w:ascii="Tahoma" w:hAnsi="Tahoma" w:cs="Tahoma"/>
          <w:sz w:val="22"/>
          <w:szCs w:val="22"/>
        </w:rPr>
        <w:t>@mragowo.u</w:t>
      </w:r>
      <w:r w:rsidR="008E1AD0" w:rsidRPr="00C5796E">
        <w:rPr>
          <w:rFonts w:ascii="Tahoma" w:hAnsi="Tahoma" w:cs="Tahoma"/>
          <w:sz w:val="22"/>
          <w:szCs w:val="22"/>
        </w:rPr>
        <w:t>m</w:t>
      </w:r>
      <w:r w:rsidR="004535AF" w:rsidRPr="00C5796E">
        <w:rPr>
          <w:rFonts w:ascii="Tahoma" w:hAnsi="Tahoma" w:cs="Tahoma"/>
          <w:sz w:val="22"/>
          <w:szCs w:val="22"/>
        </w:rPr>
        <w:t>.gov.pl</w:t>
      </w:r>
      <w:r w:rsidR="00A20C74" w:rsidRPr="00C5796E">
        <w:rPr>
          <w:rFonts w:ascii="Tahoma" w:hAnsi="Tahoma" w:cs="Tahoma"/>
          <w:kern w:val="1"/>
          <w:sz w:val="22"/>
          <w:szCs w:val="22"/>
          <w:lang w:eastAsia="ar-SA"/>
        </w:rPr>
        <w:t xml:space="preserve">. </w:t>
      </w:r>
    </w:p>
    <w:p w14:paraId="7909F4B6" w14:textId="77777777" w:rsidR="00E6655C" w:rsidRPr="00C5796E" w:rsidRDefault="00E6655C" w:rsidP="003A0231">
      <w:pPr>
        <w:ind w:left="284"/>
        <w:jc w:val="both"/>
        <w:rPr>
          <w:rFonts w:ascii="Tahoma" w:hAnsi="Tahoma" w:cs="Tahoma"/>
          <w:b/>
          <w:kern w:val="1"/>
          <w:sz w:val="22"/>
          <w:szCs w:val="22"/>
          <w:lang w:eastAsia="ar-SA"/>
        </w:rPr>
      </w:pPr>
    </w:p>
    <w:p w14:paraId="0DFDDE2F" w14:textId="77777777" w:rsidR="00E6655C" w:rsidRPr="00C5796E" w:rsidRDefault="00E6655C" w:rsidP="00163D85">
      <w:pPr>
        <w:pBdr>
          <w:top w:val="single" w:sz="4" w:space="1" w:color="auto"/>
          <w:bottom w:val="single" w:sz="4" w:space="1" w:color="auto"/>
        </w:pBdr>
        <w:ind w:left="284" w:hanging="284"/>
        <w:jc w:val="both"/>
        <w:rPr>
          <w:rFonts w:ascii="Tahoma" w:hAnsi="Tahoma" w:cs="Tahoma"/>
          <w:b/>
          <w:sz w:val="22"/>
          <w:szCs w:val="22"/>
        </w:rPr>
      </w:pPr>
      <w:r w:rsidRPr="00C5796E">
        <w:rPr>
          <w:rFonts w:ascii="Tahoma" w:hAnsi="Tahoma" w:cs="Tahoma"/>
          <w:b/>
          <w:sz w:val="22"/>
          <w:szCs w:val="22"/>
        </w:rPr>
        <w:t xml:space="preserve">9. TERMIN ZWIĄZANIA OFERTĄ. </w:t>
      </w:r>
    </w:p>
    <w:p w14:paraId="5F41727C" w14:textId="5EF9F9A7" w:rsidR="00E6655C" w:rsidRPr="00C5796E" w:rsidRDefault="00E6655C" w:rsidP="00E6655C">
      <w:pPr>
        <w:ind w:left="284"/>
        <w:jc w:val="both"/>
        <w:rPr>
          <w:rFonts w:ascii="Tahoma" w:hAnsi="Tahoma" w:cs="Tahoma"/>
          <w:sz w:val="22"/>
          <w:szCs w:val="22"/>
        </w:rPr>
      </w:pPr>
      <w:r w:rsidRPr="00C5796E">
        <w:rPr>
          <w:rFonts w:ascii="Tahoma" w:hAnsi="Tahoma" w:cs="Tahoma"/>
          <w:sz w:val="22"/>
          <w:szCs w:val="22"/>
        </w:rPr>
        <w:t>Wyko</w:t>
      </w:r>
      <w:r w:rsidR="000F4D0C" w:rsidRPr="00C5796E">
        <w:rPr>
          <w:rFonts w:ascii="Tahoma" w:hAnsi="Tahoma" w:cs="Tahoma"/>
          <w:sz w:val="22"/>
          <w:szCs w:val="22"/>
        </w:rPr>
        <w:t xml:space="preserve">nawcy będą związani ofertami </w:t>
      </w:r>
      <w:r w:rsidR="004D0C3D" w:rsidRPr="00C5796E">
        <w:rPr>
          <w:rFonts w:ascii="Tahoma" w:hAnsi="Tahoma" w:cs="Tahoma"/>
          <w:sz w:val="22"/>
          <w:szCs w:val="22"/>
        </w:rPr>
        <w:t xml:space="preserve">do dnia </w:t>
      </w:r>
      <w:r w:rsidR="00C5796A" w:rsidRPr="00E7552F">
        <w:rPr>
          <w:rFonts w:ascii="Tahoma" w:hAnsi="Tahoma" w:cs="Tahoma"/>
          <w:sz w:val="22"/>
          <w:szCs w:val="22"/>
        </w:rPr>
        <w:t>0</w:t>
      </w:r>
      <w:r w:rsidR="00695772" w:rsidRPr="00E7552F">
        <w:rPr>
          <w:rFonts w:ascii="Tahoma" w:hAnsi="Tahoma" w:cs="Tahoma"/>
          <w:sz w:val="22"/>
          <w:szCs w:val="22"/>
        </w:rPr>
        <w:t>5</w:t>
      </w:r>
      <w:r w:rsidR="0030014D" w:rsidRPr="00E7552F">
        <w:rPr>
          <w:rFonts w:ascii="Tahoma" w:hAnsi="Tahoma" w:cs="Tahoma"/>
          <w:sz w:val="22"/>
          <w:szCs w:val="22"/>
        </w:rPr>
        <w:t>.</w:t>
      </w:r>
      <w:r w:rsidR="00C5796E" w:rsidRPr="00E7552F">
        <w:rPr>
          <w:rFonts w:ascii="Tahoma" w:hAnsi="Tahoma" w:cs="Tahoma"/>
          <w:sz w:val="22"/>
          <w:szCs w:val="22"/>
        </w:rPr>
        <w:t>0</w:t>
      </w:r>
      <w:r w:rsidR="00695772" w:rsidRPr="00E7552F">
        <w:rPr>
          <w:rFonts w:ascii="Tahoma" w:hAnsi="Tahoma" w:cs="Tahoma"/>
          <w:sz w:val="22"/>
          <w:szCs w:val="22"/>
        </w:rPr>
        <w:t>4</w:t>
      </w:r>
      <w:r w:rsidR="00DB0579" w:rsidRPr="00C5796E">
        <w:rPr>
          <w:rFonts w:ascii="Tahoma" w:hAnsi="Tahoma" w:cs="Tahoma"/>
          <w:sz w:val="22"/>
          <w:szCs w:val="22"/>
        </w:rPr>
        <w:t>.202</w:t>
      </w:r>
      <w:r w:rsidR="00C5796E">
        <w:rPr>
          <w:rFonts w:ascii="Tahoma" w:hAnsi="Tahoma" w:cs="Tahoma"/>
          <w:sz w:val="22"/>
          <w:szCs w:val="22"/>
        </w:rPr>
        <w:t>3</w:t>
      </w:r>
      <w:r w:rsidR="00382BBE" w:rsidRPr="00C5796E">
        <w:rPr>
          <w:rFonts w:ascii="Tahoma" w:hAnsi="Tahoma" w:cs="Tahoma"/>
          <w:sz w:val="22"/>
          <w:szCs w:val="22"/>
        </w:rPr>
        <w:t xml:space="preserve"> r.</w:t>
      </w:r>
    </w:p>
    <w:p w14:paraId="6CD1EED6" w14:textId="77777777" w:rsidR="00E6655C" w:rsidRPr="00C5796E" w:rsidRDefault="00E6655C" w:rsidP="00E6655C">
      <w:pPr>
        <w:jc w:val="both"/>
        <w:rPr>
          <w:rFonts w:ascii="Tahoma" w:hAnsi="Tahoma" w:cs="Tahoma"/>
          <w:sz w:val="22"/>
          <w:szCs w:val="22"/>
        </w:rPr>
      </w:pPr>
    </w:p>
    <w:p w14:paraId="4CC4883E" w14:textId="77777777" w:rsidR="00662ADA" w:rsidRPr="00C5796E" w:rsidRDefault="00662ADA" w:rsidP="00340BD2">
      <w:pPr>
        <w:pBdr>
          <w:top w:val="single" w:sz="4" w:space="1" w:color="auto"/>
          <w:bottom w:val="single" w:sz="4" w:space="1" w:color="auto"/>
        </w:pBdr>
        <w:jc w:val="both"/>
        <w:rPr>
          <w:rFonts w:ascii="Tahoma" w:hAnsi="Tahoma" w:cs="Tahoma"/>
          <w:b/>
          <w:sz w:val="22"/>
          <w:szCs w:val="22"/>
        </w:rPr>
      </w:pPr>
      <w:r w:rsidRPr="00C5796E">
        <w:rPr>
          <w:rFonts w:ascii="Tahoma" w:hAnsi="Tahoma" w:cs="Tahoma"/>
          <w:b/>
          <w:sz w:val="22"/>
          <w:szCs w:val="22"/>
        </w:rPr>
        <w:t>10. OPIS SPOSOBU PRZYGOTOWANIA OFERTY.</w:t>
      </w:r>
    </w:p>
    <w:p w14:paraId="2AABA025" w14:textId="57F872DA" w:rsidR="00662ADA" w:rsidRPr="00C5796E" w:rsidRDefault="00662ADA" w:rsidP="00662ADA">
      <w:pPr>
        <w:ind w:left="426"/>
        <w:jc w:val="both"/>
        <w:rPr>
          <w:rFonts w:ascii="Tahoma" w:hAnsi="Tahoma" w:cs="Tahoma"/>
          <w:sz w:val="22"/>
          <w:szCs w:val="22"/>
        </w:rPr>
      </w:pPr>
      <w:r w:rsidRPr="00C5796E">
        <w:rPr>
          <w:rFonts w:ascii="Tahoma" w:hAnsi="Tahoma" w:cs="Tahoma"/>
          <w:sz w:val="22"/>
          <w:szCs w:val="22"/>
        </w:rPr>
        <w:lastRenderedPageBreak/>
        <w:t>Oferta ma być sporządzona zgodnie z warunkami określonymi w SWZ</w:t>
      </w:r>
      <w:r w:rsidR="00FC7084">
        <w:rPr>
          <w:rFonts w:ascii="Tahoma" w:hAnsi="Tahoma" w:cs="Tahoma"/>
          <w:sz w:val="22"/>
          <w:szCs w:val="22"/>
        </w:rPr>
        <w:t xml:space="preserve"> (</w:t>
      </w:r>
      <w:r w:rsidR="00FC7084" w:rsidRPr="00FC7084">
        <w:rPr>
          <w:rFonts w:ascii="Verdana" w:hAnsi="Verdana"/>
        </w:rPr>
        <w:t>ma być podpisana kwalifikowanym podpisem elektronicznym)</w:t>
      </w:r>
      <w:r w:rsidRPr="00C5796E">
        <w:rPr>
          <w:rFonts w:ascii="Tahoma" w:hAnsi="Tahoma" w:cs="Tahoma"/>
          <w:sz w:val="22"/>
          <w:szCs w:val="22"/>
        </w:rPr>
        <w:t xml:space="preserve">. Dokumenty sporządzone w języku obcym muszą być złożone wraz z tłumaczeniem na język polski. </w:t>
      </w:r>
    </w:p>
    <w:p w14:paraId="152B7B51" w14:textId="77777777" w:rsidR="00662ADA" w:rsidRPr="00C5796E" w:rsidRDefault="00662ADA" w:rsidP="00662ADA">
      <w:pPr>
        <w:ind w:left="851" w:hanging="425"/>
        <w:jc w:val="both"/>
        <w:rPr>
          <w:rFonts w:ascii="Tahoma" w:hAnsi="Tahoma" w:cs="Tahoma"/>
          <w:sz w:val="22"/>
          <w:szCs w:val="22"/>
        </w:rPr>
      </w:pPr>
      <w:r w:rsidRPr="00C5796E">
        <w:rPr>
          <w:rFonts w:ascii="Tahoma" w:hAnsi="Tahoma" w:cs="Tahoma"/>
          <w:sz w:val="22"/>
          <w:szCs w:val="22"/>
        </w:rPr>
        <w:t>Dokumenty, które wykonawcy muszą złożyć wraz z ofertą:</w:t>
      </w:r>
    </w:p>
    <w:p w14:paraId="40269E07" w14:textId="3762458A" w:rsidR="00662ADA" w:rsidRPr="00C5796E" w:rsidRDefault="00662ADA" w:rsidP="00662ADA">
      <w:pPr>
        <w:ind w:left="709" w:hanging="283"/>
        <w:jc w:val="both"/>
        <w:rPr>
          <w:rFonts w:ascii="Tahoma" w:hAnsi="Tahoma" w:cs="Tahoma"/>
          <w:sz w:val="22"/>
          <w:szCs w:val="22"/>
        </w:rPr>
      </w:pPr>
      <w:r w:rsidRPr="00C5796E">
        <w:rPr>
          <w:rFonts w:ascii="Tahoma" w:hAnsi="Tahoma" w:cs="Tahoma"/>
          <w:sz w:val="22"/>
          <w:szCs w:val="22"/>
        </w:rPr>
        <w:t>1) </w:t>
      </w:r>
      <w:r w:rsidRPr="00C5796E">
        <w:rPr>
          <w:rFonts w:ascii="Tahoma" w:hAnsi="Tahoma" w:cs="Tahoma"/>
          <w:b/>
          <w:sz w:val="22"/>
          <w:szCs w:val="22"/>
        </w:rPr>
        <w:t>Wypełniony FORMULARZ OFERTOWY</w:t>
      </w:r>
      <w:r w:rsidRPr="00C5796E">
        <w:rPr>
          <w:rFonts w:ascii="Tahoma" w:hAnsi="Tahoma" w:cs="Tahoma"/>
          <w:sz w:val="22"/>
          <w:szCs w:val="22"/>
        </w:rPr>
        <w:t xml:space="preserve">, stanowiący załącznik nr 2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 </w:t>
      </w:r>
    </w:p>
    <w:p w14:paraId="248956F3" w14:textId="77777777" w:rsidR="00662ADA" w:rsidRPr="00C5796E" w:rsidRDefault="00662ADA" w:rsidP="00662ADA">
      <w:pPr>
        <w:ind w:left="709"/>
        <w:jc w:val="both"/>
        <w:rPr>
          <w:rFonts w:ascii="Tahoma" w:hAnsi="Tahoma" w:cs="Tahoma"/>
          <w:sz w:val="22"/>
          <w:szCs w:val="22"/>
        </w:rPr>
      </w:pPr>
      <w:r w:rsidRPr="00C5796E">
        <w:rPr>
          <w:rFonts w:ascii="Tahoma" w:hAnsi="Tahoma" w:cs="Tahoma"/>
          <w:b/>
          <w:sz w:val="22"/>
          <w:szCs w:val="22"/>
        </w:rPr>
        <w:t xml:space="preserve">Upoważnienie osób podpisujących ofertę musi bezpośrednio wynikać </w:t>
      </w:r>
      <w:r w:rsidR="005F6911" w:rsidRPr="00C5796E">
        <w:rPr>
          <w:rFonts w:ascii="Tahoma" w:hAnsi="Tahoma" w:cs="Tahoma"/>
          <w:b/>
          <w:sz w:val="22"/>
          <w:szCs w:val="22"/>
        </w:rPr>
        <w:br/>
      </w:r>
      <w:r w:rsidRPr="00C5796E">
        <w:rPr>
          <w:rFonts w:ascii="Tahoma" w:hAnsi="Tahoma" w:cs="Tahoma"/>
          <w:b/>
          <w:sz w:val="22"/>
          <w:szCs w:val="22"/>
        </w:rPr>
        <w:t xml:space="preserve">z ww. dokumentów. </w:t>
      </w:r>
    </w:p>
    <w:p w14:paraId="43D96B0A" w14:textId="77777777" w:rsidR="00662ADA" w:rsidRPr="00C5796E" w:rsidRDefault="00662ADA" w:rsidP="00662ADA">
      <w:pPr>
        <w:pStyle w:val="awciety"/>
        <w:widowControl w:val="0"/>
        <w:spacing w:after="120" w:line="240" w:lineRule="auto"/>
        <w:ind w:left="709" w:firstLine="0"/>
        <w:rPr>
          <w:rFonts w:ascii="Tahoma" w:hAnsi="Tahoma" w:cs="Tahoma"/>
          <w:color w:val="auto"/>
          <w:sz w:val="22"/>
          <w:szCs w:val="22"/>
        </w:rPr>
      </w:pPr>
      <w:r w:rsidRPr="00C5796E">
        <w:rPr>
          <w:rFonts w:ascii="Tahoma" w:hAnsi="Tahoma" w:cs="Tahoma"/>
          <w:color w:val="auto"/>
          <w:sz w:val="22"/>
          <w:szCs w:val="22"/>
        </w:rPr>
        <w:t>FORMULARZ OFERTOWY musi ponadto zawierać oświadczenie wykonawcy w zakresie wypełnienia obowiązków informacyjnych przewidzianych w art. 13 lub art. 14 RODO.</w:t>
      </w:r>
    </w:p>
    <w:p w14:paraId="06EC3268" w14:textId="2EC0B374" w:rsidR="00662ADA" w:rsidRPr="00C5796E" w:rsidRDefault="00662ADA" w:rsidP="00662ADA">
      <w:pPr>
        <w:ind w:left="709" w:hanging="283"/>
        <w:jc w:val="both"/>
        <w:rPr>
          <w:rFonts w:ascii="Tahoma" w:hAnsi="Tahoma" w:cs="Tahoma"/>
          <w:b/>
          <w:sz w:val="22"/>
          <w:szCs w:val="22"/>
        </w:rPr>
      </w:pPr>
      <w:r w:rsidRPr="00C5796E">
        <w:rPr>
          <w:rFonts w:ascii="Tahoma" w:hAnsi="Tahoma" w:cs="Tahoma"/>
          <w:sz w:val="22"/>
          <w:szCs w:val="22"/>
        </w:rPr>
        <w:t xml:space="preserve">2) Wypełniony </w:t>
      </w:r>
      <w:r w:rsidR="002A09E9" w:rsidRPr="00C5796E">
        <w:rPr>
          <w:rFonts w:ascii="Tahoma" w:hAnsi="Tahoma" w:cs="Tahoma"/>
          <w:sz w:val="22"/>
          <w:szCs w:val="22"/>
        </w:rPr>
        <w:t>JEDZ</w:t>
      </w:r>
      <w:r w:rsidRPr="00C5796E">
        <w:rPr>
          <w:rFonts w:ascii="Tahoma" w:hAnsi="Tahoma" w:cs="Tahoma"/>
          <w:sz w:val="22"/>
          <w:szCs w:val="22"/>
        </w:rPr>
        <w:t xml:space="preserve">, stanowiący </w:t>
      </w:r>
      <w:r w:rsidRPr="00C5796E">
        <w:rPr>
          <w:rFonts w:ascii="Tahoma" w:hAnsi="Tahoma" w:cs="Tahoma"/>
          <w:b/>
          <w:sz w:val="22"/>
          <w:szCs w:val="22"/>
        </w:rPr>
        <w:t xml:space="preserve">oświadczenie, o którym mowa w art. 125 ust. 1 ustawy </w:t>
      </w:r>
      <w:proofErr w:type="spellStart"/>
      <w:r w:rsidRPr="00C5796E">
        <w:rPr>
          <w:rFonts w:ascii="Tahoma" w:hAnsi="Tahoma" w:cs="Tahoma"/>
          <w:b/>
          <w:sz w:val="22"/>
          <w:szCs w:val="22"/>
        </w:rPr>
        <w:t>Pzp</w:t>
      </w:r>
      <w:proofErr w:type="spellEnd"/>
      <w:r w:rsidRPr="00C5796E">
        <w:rPr>
          <w:rFonts w:ascii="Tahoma" w:hAnsi="Tahoma" w:cs="Tahoma"/>
          <w:sz w:val="22"/>
          <w:szCs w:val="22"/>
        </w:rPr>
        <w:t xml:space="preserve"> dotyczące odpowiednio: </w:t>
      </w:r>
    </w:p>
    <w:p w14:paraId="2E56761B" w14:textId="77777777" w:rsidR="00662ADA" w:rsidRPr="00C5796E" w:rsidRDefault="00662ADA" w:rsidP="00662ADA">
      <w:pPr>
        <w:ind w:left="993" w:hanging="284"/>
        <w:jc w:val="both"/>
        <w:rPr>
          <w:rFonts w:ascii="Tahoma" w:hAnsi="Tahoma" w:cs="Tahoma"/>
          <w:sz w:val="22"/>
          <w:szCs w:val="22"/>
        </w:rPr>
      </w:pPr>
      <w:r w:rsidRPr="00C5796E">
        <w:rPr>
          <w:rFonts w:ascii="Tahoma" w:hAnsi="Tahoma" w:cs="Tahoma"/>
          <w:sz w:val="22"/>
          <w:szCs w:val="22"/>
        </w:rPr>
        <w:t>a) Wykonawcy;</w:t>
      </w:r>
    </w:p>
    <w:p w14:paraId="45FDB7BC" w14:textId="00ED6577" w:rsidR="00662ADA" w:rsidRPr="00C5796E" w:rsidRDefault="00662ADA" w:rsidP="00662ADA">
      <w:pPr>
        <w:ind w:left="993" w:hanging="284"/>
        <w:jc w:val="both"/>
        <w:rPr>
          <w:rFonts w:ascii="Tahoma" w:hAnsi="Tahoma" w:cs="Tahoma"/>
          <w:sz w:val="22"/>
          <w:szCs w:val="22"/>
        </w:rPr>
      </w:pPr>
      <w:r w:rsidRPr="00C5796E">
        <w:rPr>
          <w:rFonts w:ascii="Tahoma" w:hAnsi="Tahoma" w:cs="Tahoma"/>
          <w:sz w:val="22"/>
          <w:szCs w:val="22"/>
        </w:rPr>
        <w:t xml:space="preserve">b) każdego </w:t>
      </w:r>
      <w:r w:rsidR="0024121F">
        <w:rPr>
          <w:rFonts w:ascii="Tahoma" w:hAnsi="Tahoma" w:cs="Tahoma"/>
          <w:sz w:val="22"/>
          <w:szCs w:val="22"/>
        </w:rPr>
        <w:t>z członków</w:t>
      </w:r>
      <w:r w:rsidRPr="00C5796E">
        <w:rPr>
          <w:rFonts w:ascii="Tahoma" w:hAnsi="Tahoma" w:cs="Tahoma"/>
          <w:sz w:val="22"/>
          <w:szCs w:val="22"/>
        </w:rPr>
        <w:t xml:space="preserve"> konsorcjum (w przypadku składania oferty wspólnej) oraz każdego ze wspólników spółki cywilnej;</w:t>
      </w:r>
    </w:p>
    <w:p w14:paraId="317E7D8A" w14:textId="7A97C2E1" w:rsidR="00662ADA" w:rsidRPr="00C5796E" w:rsidRDefault="00662ADA" w:rsidP="00662ADA">
      <w:pPr>
        <w:tabs>
          <w:tab w:val="left" w:pos="709"/>
        </w:tabs>
        <w:ind w:left="993" w:hanging="284"/>
        <w:jc w:val="both"/>
        <w:rPr>
          <w:rFonts w:ascii="Tahoma" w:hAnsi="Tahoma" w:cs="Tahoma"/>
          <w:sz w:val="22"/>
          <w:szCs w:val="22"/>
        </w:rPr>
      </w:pPr>
      <w:r w:rsidRPr="00C5796E">
        <w:rPr>
          <w:rFonts w:ascii="Tahoma" w:hAnsi="Tahoma" w:cs="Tahoma"/>
          <w:sz w:val="22"/>
          <w:szCs w:val="22"/>
        </w:rPr>
        <w:t xml:space="preserve">c) podmiotów „trzecich”, czyli podmiotów, na zasoby których powołuje się wykonawca w celu spełnienia warunków udziału w postępowaniu, o których mowa w punktach 18.1. i 18.2. SWZ oraz przesłanek wykluczenia z postępowania, o których mowa w art. 108 ust. 1 ustawy </w:t>
      </w:r>
      <w:proofErr w:type="spellStart"/>
      <w:r w:rsidRPr="00C5796E">
        <w:rPr>
          <w:rFonts w:ascii="Tahoma" w:hAnsi="Tahoma" w:cs="Tahoma"/>
          <w:sz w:val="22"/>
          <w:szCs w:val="22"/>
        </w:rPr>
        <w:t>Pzp</w:t>
      </w:r>
      <w:proofErr w:type="spellEnd"/>
      <w:r w:rsidRPr="00C5796E">
        <w:rPr>
          <w:rFonts w:ascii="Tahoma" w:hAnsi="Tahoma" w:cs="Tahoma"/>
          <w:sz w:val="22"/>
          <w:szCs w:val="22"/>
        </w:rPr>
        <w:t xml:space="preserve"> (punkt 13.1. SWZ) oraz art. 109 ust. 1 ustawy </w:t>
      </w:r>
      <w:proofErr w:type="spellStart"/>
      <w:r w:rsidRPr="00C5796E">
        <w:rPr>
          <w:rFonts w:ascii="Tahoma" w:hAnsi="Tahoma" w:cs="Tahoma"/>
          <w:sz w:val="22"/>
          <w:szCs w:val="22"/>
        </w:rPr>
        <w:t>Pzp</w:t>
      </w:r>
      <w:proofErr w:type="spellEnd"/>
      <w:r w:rsidRPr="00C5796E">
        <w:rPr>
          <w:rFonts w:ascii="Tahoma" w:hAnsi="Tahoma" w:cs="Tahoma"/>
          <w:sz w:val="22"/>
          <w:szCs w:val="22"/>
        </w:rPr>
        <w:t xml:space="preserve"> punkty </w:t>
      </w:r>
      <w:bookmarkStart w:id="1" w:name="_Hlk85103658"/>
      <w:r w:rsidR="007D6289" w:rsidRPr="00C5796E">
        <w:rPr>
          <w:rFonts w:ascii="Tahoma" w:hAnsi="Tahoma" w:cs="Tahoma"/>
          <w:sz w:val="22"/>
          <w:szCs w:val="22"/>
        </w:rPr>
        <w:t>4</w:t>
      </w:r>
      <w:r w:rsidRPr="00C5796E">
        <w:rPr>
          <w:rFonts w:ascii="Tahoma" w:hAnsi="Tahoma" w:cs="Tahoma"/>
          <w:sz w:val="22"/>
          <w:szCs w:val="22"/>
        </w:rPr>
        <w:t xml:space="preserve"> </w:t>
      </w:r>
      <w:bookmarkEnd w:id="1"/>
      <w:r w:rsidRPr="00C5796E">
        <w:rPr>
          <w:rFonts w:ascii="Tahoma" w:hAnsi="Tahoma" w:cs="Tahoma"/>
          <w:sz w:val="22"/>
          <w:szCs w:val="22"/>
        </w:rPr>
        <w:t>(punkt 13.2. SWZ)</w:t>
      </w:r>
      <w:r w:rsidR="0013533D">
        <w:rPr>
          <w:rFonts w:ascii="Tahoma" w:hAnsi="Tahoma" w:cs="Tahoma"/>
          <w:sz w:val="22"/>
          <w:szCs w:val="22"/>
        </w:rPr>
        <w:t xml:space="preserve"> i </w:t>
      </w:r>
      <w:r w:rsidR="0013533D" w:rsidRPr="004D6060">
        <w:rPr>
          <w:rFonts w:ascii="Tahoma" w:hAnsi="Tahoma" w:cs="Tahoma"/>
        </w:rPr>
        <w:t>w art.</w:t>
      </w:r>
      <w:r w:rsidR="0013533D" w:rsidRPr="004D6060">
        <w:rPr>
          <w:rFonts w:ascii="Verdana" w:hAnsi="Verdana" w:cs="Tahoma"/>
        </w:rPr>
        <w:t xml:space="preserve"> 7 </w:t>
      </w:r>
      <w:r w:rsidR="0013533D" w:rsidRPr="004D6060">
        <w:rPr>
          <w:rStyle w:val="Pogrubienie"/>
          <w:rFonts w:ascii="Verdana" w:hAnsi="Verdana"/>
        </w:rPr>
        <w:t xml:space="preserve">ustawy z dnia 13 kwietnia 2022 r. – </w:t>
      </w:r>
      <w:r w:rsidR="0013533D" w:rsidRPr="004D6060">
        <w:rPr>
          <w:rStyle w:val="Uwydatnienie"/>
          <w:rFonts w:ascii="Verdana" w:hAnsi="Verdana" w:cs="Tahoma"/>
        </w:rPr>
        <w:t>o szczególnych rozwiązaniach w zakresie przeciwdziałania wspieraniu agresji na Ukrainę oraz służących ochronie bezpieczeństwa narodowego</w:t>
      </w:r>
      <w:r w:rsidRPr="00C5796E">
        <w:rPr>
          <w:rFonts w:ascii="Tahoma" w:hAnsi="Tahoma" w:cs="Tahoma"/>
          <w:sz w:val="22"/>
          <w:szCs w:val="22"/>
        </w:rPr>
        <w:t xml:space="preserve">. </w:t>
      </w:r>
      <w:r w:rsidRPr="00C5796E">
        <w:rPr>
          <w:rFonts w:ascii="Tahoma" w:hAnsi="Tahoma" w:cs="Tahoma"/>
          <w:strike/>
          <w:sz w:val="22"/>
          <w:szCs w:val="22"/>
        </w:rPr>
        <w:t xml:space="preserve"> </w:t>
      </w:r>
    </w:p>
    <w:p w14:paraId="5CA2F398" w14:textId="256285CA" w:rsidR="00662ADA" w:rsidRPr="00C5796E" w:rsidRDefault="00662ADA" w:rsidP="00662ADA">
      <w:pPr>
        <w:ind w:left="709" w:hanging="283"/>
        <w:jc w:val="both"/>
        <w:rPr>
          <w:rFonts w:ascii="Tahoma" w:hAnsi="Tahoma" w:cs="Tahoma"/>
          <w:sz w:val="22"/>
          <w:szCs w:val="22"/>
        </w:rPr>
      </w:pPr>
      <w:r w:rsidRPr="00C5796E">
        <w:rPr>
          <w:rFonts w:ascii="Tahoma" w:hAnsi="Tahoma" w:cs="Tahoma"/>
          <w:sz w:val="22"/>
          <w:szCs w:val="22"/>
        </w:rPr>
        <w:t>3) </w:t>
      </w:r>
      <w:r w:rsidRPr="00C5796E">
        <w:rPr>
          <w:rFonts w:ascii="Tahoma" w:hAnsi="Tahoma" w:cs="Tahoma"/>
          <w:b/>
          <w:sz w:val="22"/>
          <w:szCs w:val="22"/>
        </w:rPr>
        <w:t xml:space="preserve">Zobowiązania podmiotów udostępniających zasoby na które wykonawca będzie się powoływał w celu spełniania warunków udziału w postępowaniu, o których mowa w </w:t>
      </w:r>
      <w:r w:rsidR="00E935F3" w:rsidRPr="00C5796E">
        <w:rPr>
          <w:rFonts w:ascii="Tahoma" w:hAnsi="Tahoma" w:cs="Tahoma"/>
          <w:b/>
          <w:sz w:val="22"/>
          <w:szCs w:val="22"/>
        </w:rPr>
        <w:t>punkcie 18</w:t>
      </w:r>
      <w:r w:rsidRPr="00C5796E">
        <w:rPr>
          <w:rFonts w:ascii="Tahoma" w:hAnsi="Tahoma" w:cs="Tahoma"/>
          <w:b/>
          <w:sz w:val="22"/>
          <w:szCs w:val="22"/>
        </w:rPr>
        <w:t xml:space="preserve"> SWZ. </w:t>
      </w:r>
      <w:r w:rsidRPr="00C5796E">
        <w:rPr>
          <w:rFonts w:ascii="Tahoma" w:hAnsi="Tahoma" w:cs="Tahoma"/>
          <w:sz w:val="22"/>
          <w:szCs w:val="22"/>
        </w:rPr>
        <w:t xml:space="preserve">Zgodnie z art. 118 ust. 3 ustawy </w:t>
      </w:r>
      <w:proofErr w:type="spellStart"/>
      <w:r w:rsidRPr="00C5796E">
        <w:rPr>
          <w:rFonts w:ascii="Tahoma" w:hAnsi="Tahoma" w:cs="Tahoma"/>
          <w:sz w:val="22"/>
          <w:szCs w:val="22"/>
        </w:rPr>
        <w:t>Pzp</w:t>
      </w:r>
      <w:proofErr w:type="spellEnd"/>
      <w:r w:rsidRPr="00C5796E">
        <w:rPr>
          <w:rFonts w:ascii="Tahoma" w:hAnsi="Tahoma" w:cs="Tahoma"/>
          <w:sz w:val="22"/>
          <w:szCs w:val="22"/>
        </w:rPr>
        <w:t xml:space="preserve"> musi złożyć wraz z ofertą zobowiązania ww. podmiotów</w:t>
      </w:r>
      <w:r w:rsidRPr="00C5796E">
        <w:rPr>
          <w:rFonts w:ascii="Tahoma" w:hAnsi="Tahoma" w:cs="Tahoma"/>
          <w:b/>
          <w:sz w:val="22"/>
          <w:szCs w:val="22"/>
        </w:rPr>
        <w:t xml:space="preserve"> </w:t>
      </w:r>
      <w:r w:rsidRPr="00C5796E">
        <w:rPr>
          <w:rFonts w:ascii="Tahoma" w:hAnsi="Tahoma" w:cs="Tahoma"/>
          <w:sz w:val="22"/>
          <w:szCs w:val="22"/>
        </w:rPr>
        <w:t xml:space="preserve">do oddania mu do dyspozycji tych zasobów na potrzeby realizacji zamówienia albo </w:t>
      </w:r>
      <w:r w:rsidRPr="00C5796E">
        <w:rPr>
          <w:rFonts w:ascii="Tahoma" w:hAnsi="Tahoma" w:cs="Tahoma"/>
          <w:b/>
          <w:sz w:val="22"/>
          <w:szCs w:val="22"/>
        </w:rPr>
        <w:t>inne podmiotowe środki dowodowe</w:t>
      </w:r>
      <w:r w:rsidRPr="00C5796E">
        <w:rPr>
          <w:rFonts w:ascii="Tahoma" w:hAnsi="Tahoma" w:cs="Tahoma"/>
          <w:sz w:val="22"/>
          <w:szCs w:val="22"/>
        </w:rPr>
        <w:t xml:space="preserve"> potwierdzające, że wykonawca realizując zamówienie, będzie dysponował niezbędnymi zasobami tych podmiotów.</w:t>
      </w:r>
    </w:p>
    <w:p w14:paraId="7267ED9A" w14:textId="77777777" w:rsidR="00662ADA" w:rsidRPr="00C5796E" w:rsidRDefault="00662ADA" w:rsidP="00662ADA">
      <w:pPr>
        <w:ind w:left="709"/>
        <w:jc w:val="both"/>
        <w:rPr>
          <w:rFonts w:ascii="Tahoma" w:hAnsi="Tahoma" w:cs="Tahoma"/>
          <w:sz w:val="22"/>
          <w:szCs w:val="22"/>
        </w:rPr>
      </w:pPr>
      <w:r w:rsidRPr="00C5796E">
        <w:rPr>
          <w:rFonts w:ascii="Tahoma" w:hAnsi="Tahoma" w:cs="Tahoma"/>
          <w:sz w:val="22"/>
          <w:szCs w:val="22"/>
        </w:rPr>
        <w:t xml:space="preserve">Zgodnie z art. 118 ust. 4 ustawy </w:t>
      </w:r>
      <w:proofErr w:type="spellStart"/>
      <w:r w:rsidRPr="00C5796E">
        <w:rPr>
          <w:rFonts w:ascii="Tahoma" w:hAnsi="Tahoma" w:cs="Tahoma"/>
          <w:sz w:val="22"/>
          <w:szCs w:val="22"/>
        </w:rPr>
        <w:t>Pzp</w:t>
      </w:r>
      <w:proofErr w:type="spellEnd"/>
      <w:r w:rsidRPr="00C5796E">
        <w:rPr>
          <w:rFonts w:ascii="Tahoma" w:hAnsi="Tahoma" w:cs="Tahoma"/>
          <w:sz w:val="22"/>
          <w:szCs w:val="22"/>
        </w:rPr>
        <w:t xml:space="preserve"> zobowiązanie podmiotu udostępniającego zasoby, którego wzór załącznik nr 4 do SWZ, musi potwierdzać, że stosunek łączący wykonawcę z podmiotami udostępniającymi zasoby gwarantuje rzeczywisty dostęp do tych zasobów oraz musi określać w szczególności:</w:t>
      </w:r>
    </w:p>
    <w:p w14:paraId="18130F8E" w14:textId="77777777" w:rsidR="00662ADA" w:rsidRPr="00C5796E" w:rsidRDefault="00662ADA" w:rsidP="00662ADA">
      <w:pPr>
        <w:ind w:left="993" w:hanging="283"/>
        <w:jc w:val="both"/>
        <w:rPr>
          <w:rFonts w:ascii="Tahoma" w:hAnsi="Tahoma" w:cs="Tahoma"/>
          <w:sz w:val="22"/>
          <w:szCs w:val="22"/>
        </w:rPr>
      </w:pPr>
      <w:r w:rsidRPr="00C5796E">
        <w:rPr>
          <w:rFonts w:ascii="Tahoma" w:hAnsi="Tahoma" w:cs="Tahoma"/>
          <w:sz w:val="22"/>
          <w:szCs w:val="22"/>
        </w:rPr>
        <w:t>a) zakres dostępnych wykonawcy zasobów podmiotu udostępniającego zasoby;</w:t>
      </w:r>
    </w:p>
    <w:p w14:paraId="2E486F90" w14:textId="77777777" w:rsidR="00662ADA" w:rsidRPr="00C5796E" w:rsidRDefault="00662ADA" w:rsidP="00662ADA">
      <w:pPr>
        <w:ind w:left="993" w:hanging="283"/>
        <w:jc w:val="both"/>
        <w:rPr>
          <w:rFonts w:ascii="Tahoma" w:hAnsi="Tahoma" w:cs="Tahoma"/>
          <w:sz w:val="22"/>
          <w:szCs w:val="22"/>
        </w:rPr>
      </w:pPr>
      <w:r w:rsidRPr="00C5796E">
        <w:rPr>
          <w:rFonts w:ascii="Tahoma" w:hAnsi="Tahoma" w:cs="Tahoma"/>
          <w:sz w:val="22"/>
          <w:szCs w:val="22"/>
        </w:rPr>
        <w:t>b) sposób i okres udostępnienia wykonawcy i wykorzystania przez niego zasobów podmiotu udostępniającego te zasoby przy wykonywaniu zamówienia;</w:t>
      </w:r>
    </w:p>
    <w:p w14:paraId="2BECAAE6" w14:textId="77777777" w:rsidR="00662ADA" w:rsidRPr="00C5796E" w:rsidRDefault="00662ADA" w:rsidP="00662ADA">
      <w:pPr>
        <w:ind w:left="993" w:hanging="283"/>
        <w:jc w:val="both"/>
        <w:rPr>
          <w:rFonts w:ascii="Tahoma" w:hAnsi="Tahoma" w:cs="Tahoma"/>
          <w:sz w:val="22"/>
          <w:szCs w:val="22"/>
        </w:rPr>
      </w:pPr>
      <w:r w:rsidRPr="00C5796E">
        <w:rPr>
          <w:rFonts w:ascii="Tahoma" w:hAnsi="Tahoma" w:cs="Tahoma"/>
          <w:sz w:val="22"/>
          <w:szCs w:val="22"/>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650D40" w14:textId="77777777" w:rsidR="00662ADA" w:rsidRPr="00C5796E" w:rsidRDefault="00662ADA" w:rsidP="00662ADA">
      <w:pPr>
        <w:ind w:left="709" w:hanging="283"/>
        <w:jc w:val="both"/>
        <w:rPr>
          <w:rFonts w:ascii="Tahoma" w:hAnsi="Tahoma" w:cs="Tahoma"/>
          <w:strike/>
          <w:sz w:val="22"/>
          <w:szCs w:val="22"/>
        </w:rPr>
      </w:pPr>
      <w:r w:rsidRPr="00C5796E">
        <w:rPr>
          <w:rFonts w:ascii="Tahoma" w:hAnsi="Tahoma" w:cs="Tahoma"/>
          <w:sz w:val="22"/>
          <w:szCs w:val="22"/>
        </w:rPr>
        <w:t>4) </w:t>
      </w:r>
      <w:r w:rsidRPr="00C5796E">
        <w:rPr>
          <w:rFonts w:ascii="Tahoma" w:hAnsi="Tahoma" w:cs="Tahoma"/>
          <w:b/>
          <w:sz w:val="22"/>
          <w:szCs w:val="22"/>
        </w:rPr>
        <w:t xml:space="preserve">Pełnomocnictwo </w:t>
      </w:r>
      <w:r w:rsidRPr="00C5796E">
        <w:rPr>
          <w:rFonts w:ascii="Tahoma" w:hAnsi="Tahoma" w:cs="Tahoma"/>
          <w:sz w:val="22"/>
          <w:szCs w:val="22"/>
        </w:rPr>
        <w:t xml:space="preserve">(jeżeli dotyczy). </w:t>
      </w:r>
    </w:p>
    <w:p w14:paraId="0CBA25F9" w14:textId="77777777" w:rsidR="00662ADA" w:rsidRPr="00C5796E" w:rsidRDefault="00662ADA" w:rsidP="00662ADA">
      <w:pPr>
        <w:pStyle w:val="awciety"/>
        <w:spacing w:line="240" w:lineRule="auto"/>
        <w:ind w:left="709" w:firstLine="0"/>
        <w:rPr>
          <w:rFonts w:ascii="Tahoma" w:hAnsi="Tahoma" w:cs="Tahoma"/>
          <w:color w:val="auto"/>
          <w:sz w:val="22"/>
          <w:szCs w:val="22"/>
        </w:rPr>
      </w:pPr>
      <w:r w:rsidRPr="00C5796E">
        <w:rPr>
          <w:rFonts w:ascii="Tahoma" w:hAnsi="Tahoma" w:cs="Tahoma"/>
          <w:b/>
          <w:color w:val="auto"/>
          <w:sz w:val="22"/>
          <w:szCs w:val="22"/>
        </w:rPr>
        <w:t>Upoważnienie osób podpisujących ofertę musi bezpośrednio wynikać z dokumentów dołączonych do oferty</w:t>
      </w:r>
      <w:r w:rsidRPr="00C5796E">
        <w:rPr>
          <w:rFonts w:ascii="Tahoma" w:hAnsi="Tahoma" w:cs="Tahoma"/>
          <w:color w:val="auto"/>
          <w:sz w:val="22"/>
          <w:szCs w:val="22"/>
        </w:rPr>
        <w:t>. Oznacza to, że jeżeli upoważnienie takie nie wynika wprost z dokumentu stwierdzającego status prawny wykonawcy, to do oferty należy dołączyć stosowne pełnomocnictwo w formie oryginału lub kserokopii potwierdzonej notarialnie, ustanowione do reprezentowania wykonawcy/ów ubiegającego/</w:t>
      </w:r>
      <w:proofErr w:type="spellStart"/>
      <w:r w:rsidRPr="00C5796E">
        <w:rPr>
          <w:rFonts w:ascii="Tahoma" w:hAnsi="Tahoma" w:cs="Tahoma"/>
          <w:color w:val="auto"/>
          <w:sz w:val="22"/>
          <w:szCs w:val="22"/>
        </w:rPr>
        <w:t>ych</w:t>
      </w:r>
      <w:proofErr w:type="spellEnd"/>
      <w:r w:rsidRPr="00C5796E">
        <w:rPr>
          <w:rFonts w:ascii="Tahoma" w:hAnsi="Tahoma" w:cs="Tahoma"/>
          <w:color w:val="auto"/>
          <w:sz w:val="22"/>
          <w:szCs w:val="22"/>
        </w:rPr>
        <w:t xml:space="preserve"> się o udzielenie zamówienia publicznego.</w:t>
      </w:r>
    </w:p>
    <w:p w14:paraId="5C4F6D24" w14:textId="212B2A94" w:rsidR="00662ADA" w:rsidRPr="00C5796E" w:rsidRDefault="00662ADA" w:rsidP="00662ADA">
      <w:pPr>
        <w:pStyle w:val="awciety"/>
        <w:spacing w:line="240" w:lineRule="auto"/>
        <w:ind w:left="709" w:firstLine="0"/>
        <w:rPr>
          <w:rFonts w:ascii="Tahoma" w:hAnsi="Tahoma" w:cs="Tahoma"/>
          <w:iCs/>
          <w:color w:val="auto"/>
          <w:sz w:val="22"/>
          <w:szCs w:val="22"/>
        </w:rPr>
      </w:pPr>
      <w:r w:rsidRPr="00C5796E">
        <w:rPr>
          <w:rFonts w:ascii="Tahoma" w:hAnsi="Tahoma" w:cs="Tahoma"/>
          <w:b/>
          <w:bCs/>
          <w:iCs/>
          <w:color w:val="auto"/>
          <w:sz w:val="22"/>
          <w:szCs w:val="22"/>
        </w:rPr>
        <w:lastRenderedPageBreak/>
        <w:t>W przypadku składania oferty wspólnej przez kilku przedsiębiorców</w:t>
      </w:r>
      <w:r w:rsidRPr="00C5796E">
        <w:rPr>
          <w:rFonts w:ascii="Tahoma" w:hAnsi="Tahoma" w:cs="Tahoma"/>
          <w:iCs/>
          <w:color w:val="auto"/>
          <w:sz w:val="22"/>
          <w:szCs w:val="22"/>
        </w:rPr>
        <w:t xml:space="preserve"> (tzw. konsorcjum) </w:t>
      </w:r>
      <w:r w:rsidR="0024121F">
        <w:rPr>
          <w:rFonts w:ascii="Tahoma" w:hAnsi="Tahoma" w:cs="Tahoma"/>
          <w:iCs/>
          <w:color w:val="auto"/>
          <w:sz w:val="22"/>
          <w:szCs w:val="22"/>
        </w:rPr>
        <w:t>członkowie</w:t>
      </w:r>
      <w:r w:rsidRPr="00C5796E">
        <w:rPr>
          <w:rFonts w:ascii="Tahoma" w:hAnsi="Tahoma" w:cs="Tahoma"/>
          <w:iCs/>
          <w:color w:val="auto"/>
          <w:sz w:val="22"/>
          <w:szCs w:val="22"/>
        </w:rPr>
        <w:t xml:space="preserve">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w:t>
      </w:r>
      <w:r w:rsidR="0024121F">
        <w:rPr>
          <w:rFonts w:ascii="Tahoma" w:hAnsi="Tahoma" w:cs="Tahoma"/>
          <w:iCs/>
          <w:color w:val="auto"/>
          <w:sz w:val="22"/>
          <w:szCs w:val="22"/>
        </w:rPr>
        <w:t xml:space="preserve"> członków</w:t>
      </w:r>
      <w:r w:rsidRPr="00C5796E">
        <w:rPr>
          <w:rFonts w:ascii="Tahoma" w:hAnsi="Tahoma" w:cs="Tahoma"/>
          <w:iCs/>
          <w:color w:val="auto"/>
          <w:sz w:val="22"/>
          <w:szCs w:val="22"/>
        </w:rPr>
        <w:t>.</w:t>
      </w:r>
    </w:p>
    <w:p w14:paraId="2CC6E41A" w14:textId="61B93BAE" w:rsidR="008B061F" w:rsidRPr="00C5796E" w:rsidRDefault="008B061F" w:rsidP="008B061F">
      <w:pPr>
        <w:pStyle w:val="awciety"/>
        <w:numPr>
          <w:ilvl w:val="0"/>
          <w:numId w:val="36"/>
        </w:numPr>
        <w:spacing w:line="240" w:lineRule="auto"/>
        <w:rPr>
          <w:rFonts w:ascii="Tahoma" w:hAnsi="Tahoma" w:cs="Tahoma"/>
          <w:iCs/>
          <w:color w:val="auto"/>
          <w:sz w:val="22"/>
          <w:szCs w:val="22"/>
        </w:rPr>
      </w:pPr>
      <w:r w:rsidRPr="00C5796E">
        <w:rPr>
          <w:rFonts w:ascii="Arial-BoldMT" w:hAnsi="Arial-BoldMT" w:cs="Arial-BoldMT"/>
          <w:b/>
          <w:bCs/>
          <w:color w:val="auto"/>
          <w:sz w:val="22"/>
          <w:szCs w:val="22"/>
        </w:rPr>
        <w:t xml:space="preserve">Oświadczenie dotyczące oferowanych rozwiązań - załącznik nr </w:t>
      </w:r>
      <w:r w:rsidR="00C5796E" w:rsidRPr="00C5796E">
        <w:rPr>
          <w:rFonts w:ascii="Arial-BoldMT" w:hAnsi="Arial-BoldMT" w:cs="Arial-BoldMT"/>
          <w:b/>
          <w:bCs/>
          <w:color w:val="auto"/>
          <w:sz w:val="22"/>
          <w:szCs w:val="22"/>
        </w:rPr>
        <w:t>8</w:t>
      </w:r>
      <w:r w:rsidRPr="00C5796E">
        <w:rPr>
          <w:rFonts w:ascii="Arial-BoldMT" w:hAnsi="Arial-BoldMT" w:cs="Arial-BoldMT"/>
          <w:b/>
          <w:bCs/>
          <w:color w:val="auto"/>
          <w:sz w:val="22"/>
          <w:szCs w:val="22"/>
        </w:rPr>
        <w:t xml:space="preserve"> do SWZ</w:t>
      </w:r>
    </w:p>
    <w:p w14:paraId="26C295AC" w14:textId="66BAD2AA" w:rsidR="008B061F" w:rsidRPr="00C5796E" w:rsidRDefault="00FC7084" w:rsidP="008B061F">
      <w:pPr>
        <w:pStyle w:val="awciety"/>
        <w:numPr>
          <w:ilvl w:val="0"/>
          <w:numId w:val="36"/>
        </w:numPr>
        <w:spacing w:line="240" w:lineRule="auto"/>
        <w:rPr>
          <w:rFonts w:ascii="Tahoma" w:hAnsi="Tahoma" w:cs="Tahoma"/>
          <w:iCs/>
          <w:color w:val="auto"/>
          <w:sz w:val="22"/>
          <w:szCs w:val="22"/>
        </w:rPr>
      </w:pPr>
      <w:r>
        <w:rPr>
          <w:rFonts w:ascii="Arial-BoldMT" w:hAnsi="Arial-BoldMT" w:cs="Arial-BoldMT"/>
          <w:b/>
          <w:bCs/>
          <w:color w:val="auto"/>
          <w:sz w:val="22"/>
          <w:szCs w:val="22"/>
        </w:rPr>
        <w:t xml:space="preserve">Przedmiotowy środek dowodowy: </w:t>
      </w:r>
      <w:r w:rsidR="008B061F" w:rsidRPr="00C5796E">
        <w:rPr>
          <w:rFonts w:ascii="Arial-BoldMT" w:hAnsi="Arial-BoldMT" w:cs="Arial-BoldMT"/>
          <w:b/>
          <w:bCs/>
          <w:color w:val="auto"/>
          <w:sz w:val="22"/>
          <w:szCs w:val="22"/>
        </w:rPr>
        <w:t xml:space="preserve">Kopia Raportu Technicznego drogowego zużycia energii (test SORT 2) przez oferowany autobus </w:t>
      </w:r>
      <w:r w:rsidR="008B061F" w:rsidRPr="00C5796E">
        <w:rPr>
          <w:rFonts w:ascii="ArialMT" w:hAnsi="ArialMT" w:cs="ArialMT"/>
          <w:color w:val="auto"/>
          <w:sz w:val="22"/>
          <w:szCs w:val="22"/>
        </w:rPr>
        <w:t xml:space="preserve">opracowanego wg wytycznych UITP (International </w:t>
      </w:r>
      <w:proofErr w:type="spellStart"/>
      <w:r w:rsidR="008B061F" w:rsidRPr="00C5796E">
        <w:rPr>
          <w:rFonts w:ascii="ArialMT" w:hAnsi="ArialMT" w:cs="ArialMT"/>
          <w:color w:val="auto"/>
          <w:sz w:val="22"/>
          <w:szCs w:val="22"/>
        </w:rPr>
        <w:t>Association</w:t>
      </w:r>
      <w:proofErr w:type="spellEnd"/>
      <w:r w:rsidR="008B061F" w:rsidRPr="00C5796E">
        <w:rPr>
          <w:rFonts w:ascii="ArialMT" w:hAnsi="ArialMT" w:cs="ArialMT"/>
          <w:color w:val="auto"/>
          <w:sz w:val="22"/>
          <w:szCs w:val="22"/>
        </w:rPr>
        <w:t xml:space="preserve"> of Public Transport), w wyposażeniu zgodnym z dostarczonym pojazdem w zakresie silnika, mostu napędowego rozmiarem ogumienia identycznych z oferowanym autobusem. Raport powinien być wykonany przez niezależną certyfikowaną jednostkę badawczą, upoważnioną do wykonywania takiego testu. Zamawiający dopuszcza określenie zaoferowanej wartości zużycia energii elektrycznej na podstawie raportu wykonanego wg wytycznych UITP (International </w:t>
      </w:r>
      <w:proofErr w:type="spellStart"/>
      <w:r w:rsidR="008B061F" w:rsidRPr="00C5796E">
        <w:rPr>
          <w:rFonts w:ascii="ArialMT" w:hAnsi="ArialMT" w:cs="ArialMT"/>
          <w:color w:val="auto"/>
          <w:sz w:val="22"/>
          <w:szCs w:val="22"/>
        </w:rPr>
        <w:t>Association</w:t>
      </w:r>
      <w:proofErr w:type="spellEnd"/>
      <w:r w:rsidR="008B061F" w:rsidRPr="00C5796E">
        <w:rPr>
          <w:rFonts w:ascii="ArialMT" w:hAnsi="ArialMT" w:cs="ArialMT"/>
          <w:color w:val="auto"/>
          <w:sz w:val="22"/>
          <w:szCs w:val="22"/>
        </w:rPr>
        <w:t xml:space="preserve"> of Public Transport), w wyposażeniu zgodnym z dostarczonym pojazdem, w tym z zespołem napędowym (silniki, most napędowy) i rozmiarem ogumienia identycznych z oferowanym autobusem przez niezależną, certyfikowaną jednostkę badawczą, upoważnioną do wykonywania takiego testu na podstawie</w:t>
      </w:r>
      <w:r w:rsidR="008B061F" w:rsidRPr="00C5796E">
        <w:rPr>
          <w:rFonts w:ascii="Tahoma" w:hAnsi="Tahoma" w:cs="Tahoma"/>
          <w:iCs/>
          <w:color w:val="auto"/>
          <w:sz w:val="22"/>
          <w:szCs w:val="22"/>
        </w:rPr>
        <w:t xml:space="preserve"> </w:t>
      </w:r>
      <w:r w:rsidR="008B061F" w:rsidRPr="00C5796E">
        <w:rPr>
          <w:rFonts w:ascii="ArialMT" w:hAnsi="ArialMT" w:cs="ArialMT"/>
          <w:color w:val="auto"/>
          <w:sz w:val="22"/>
          <w:szCs w:val="22"/>
        </w:rPr>
        <w:t>procedury badawczej PB-23</w:t>
      </w:r>
      <w:r>
        <w:rPr>
          <w:rFonts w:ascii="ArialMT" w:hAnsi="ArialMT" w:cs="ArialMT"/>
          <w:color w:val="auto"/>
          <w:sz w:val="22"/>
          <w:szCs w:val="22"/>
        </w:rPr>
        <w:t xml:space="preserve">. </w:t>
      </w:r>
      <w:r w:rsidRPr="00FC7084">
        <w:rPr>
          <w:rFonts w:ascii="Verdana" w:hAnsi="Verdana" w:cs="ArialMT"/>
          <w:b/>
          <w:bCs/>
          <w:color w:val="auto"/>
          <w:sz w:val="22"/>
          <w:szCs w:val="22"/>
        </w:rPr>
        <w:t xml:space="preserve">Zamawiający </w:t>
      </w:r>
      <w:r w:rsidRPr="00FC7084">
        <w:rPr>
          <w:rFonts w:ascii="Verdana" w:hAnsi="Verdana"/>
          <w:b/>
          <w:bCs/>
        </w:rPr>
        <w:t>zgodnie z art. 107 ust. 2 przewidujecie uzupełnienie przedmiotowego środka dowodowego</w:t>
      </w:r>
      <w:r>
        <w:rPr>
          <w:rFonts w:ascii="Verdana" w:hAnsi="Verdana"/>
          <w:b/>
          <w:bCs/>
        </w:rPr>
        <w:t xml:space="preserve"> w przypadku, gdy Wykonawca nie złożył go wraz z ofertą, bądź złożył go niekompletnie.</w:t>
      </w:r>
    </w:p>
    <w:p w14:paraId="23B748B5" w14:textId="3753DF25" w:rsidR="00BA7867" w:rsidRPr="00C5796E" w:rsidRDefault="00BA7867" w:rsidP="008B061F">
      <w:pPr>
        <w:pStyle w:val="awciety"/>
        <w:numPr>
          <w:ilvl w:val="0"/>
          <w:numId w:val="36"/>
        </w:numPr>
        <w:spacing w:line="240" w:lineRule="auto"/>
        <w:rPr>
          <w:rFonts w:ascii="Tahoma" w:hAnsi="Tahoma" w:cs="Tahoma"/>
          <w:iCs/>
          <w:color w:val="auto"/>
          <w:sz w:val="22"/>
          <w:szCs w:val="22"/>
        </w:rPr>
      </w:pPr>
      <w:r w:rsidRPr="00C5796E">
        <w:rPr>
          <w:rFonts w:ascii="Tahoma" w:hAnsi="Tahoma" w:cs="Tahoma"/>
          <w:iCs/>
          <w:color w:val="auto"/>
          <w:sz w:val="22"/>
          <w:szCs w:val="22"/>
        </w:rPr>
        <w:t>Jeżeli Wykonawca na etapie składania ofert wykaże samodzielne spełnianie warunków udziału w postępowaniu, nie może na etapie późniejszym (uzupełniania dokumentów) powołać się w tym względzie na potencjał podmiotu trzeciego</w:t>
      </w:r>
    </w:p>
    <w:p w14:paraId="1641CAE6" w14:textId="77777777" w:rsidR="00E6655C" w:rsidRPr="00C5796E" w:rsidRDefault="00E6655C" w:rsidP="003A0231">
      <w:pPr>
        <w:ind w:left="284"/>
        <w:jc w:val="both"/>
        <w:rPr>
          <w:rFonts w:ascii="Tahoma" w:hAnsi="Tahoma" w:cs="Tahoma"/>
          <w:sz w:val="22"/>
          <w:szCs w:val="22"/>
        </w:rPr>
      </w:pPr>
    </w:p>
    <w:p w14:paraId="7511A741" w14:textId="77777777" w:rsidR="00CE1C50" w:rsidRPr="00C5796E" w:rsidRDefault="00CE1C50" w:rsidP="00340BD2">
      <w:pPr>
        <w:pBdr>
          <w:top w:val="single" w:sz="4" w:space="1" w:color="auto"/>
          <w:bottom w:val="single" w:sz="4" w:space="1" w:color="auto"/>
        </w:pBdr>
        <w:ind w:left="426" w:hanging="425"/>
        <w:jc w:val="both"/>
        <w:rPr>
          <w:rFonts w:ascii="Tahoma" w:hAnsi="Tahoma" w:cs="Tahoma"/>
          <w:b/>
          <w:sz w:val="22"/>
          <w:szCs w:val="22"/>
        </w:rPr>
      </w:pPr>
      <w:r w:rsidRPr="00C5796E">
        <w:rPr>
          <w:rFonts w:ascii="Tahoma" w:hAnsi="Tahoma" w:cs="Tahoma"/>
          <w:b/>
          <w:sz w:val="22"/>
          <w:szCs w:val="22"/>
        </w:rPr>
        <w:t>11. ZŁOŻENIE OFERTY.</w:t>
      </w:r>
    </w:p>
    <w:p w14:paraId="414A5050" w14:textId="77777777" w:rsidR="00CB2E06" w:rsidRPr="00C5796E" w:rsidRDefault="00CB2E06" w:rsidP="00CE1C50">
      <w:pPr>
        <w:ind w:left="1134" w:hanging="708"/>
        <w:jc w:val="both"/>
        <w:rPr>
          <w:rFonts w:ascii="Tahoma" w:hAnsi="Tahoma" w:cs="Tahoma"/>
          <w:sz w:val="22"/>
          <w:szCs w:val="22"/>
        </w:rPr>
      </w:pPr>
    </w:p>
    <w:p w14:paraId="5AF7F5E3" w14:textId="77777777" w:rsidR="00CE1C50" w:rsidRPr="00C5796E" w:rsidRDefault="00CE1C50" w:rsidP="00CE1C50">
      <w:pPr>
        <w:ind w:left="1134" w:hanging="708"/>
        <w:jc w:val="both"/>
        <w:rPr>
          <w:rFonts w:ascii="Tahoma" w:hAnsi="Tahoma" w:cs="Tahoma"/>
          <w:sz w:val="22"/>
          <w:szCs w:val="22"/>
        </w:rPr>
      </w:pPr>
      <w:r w:rsidRPr="00C5796E">
        <w:rPr>
          <w:rFonts w:ascii="Tahoma" w:hAnsi="Tahoma" w:cs="Tahoma"/>
          <w:sz w:val="22"/>
          <w:szCs w:val="22"/>
        </w:rPr>
        <w:t>11.1.  Wykonawca składa ofertę za pośrednictwem „</w:t>
      </w:r>
      <w:r w:rsidRPr="00C5796E">
        <w:rPr>
          <w:rFonts w:ascii="Tahoma" w:hAnsi="Tahoma" w:cs="Tahoma"/>
          <w:b/>
          <w:i/>
          <w:sz w:val="22"/>
          <w:szCs w:val="22"/>
        </w:rPr>
        <w:t>Formularza do złożenia, zmiany, wycofania oferty lub wniosku</w:t>
      </w:r>
      <w:r w:rsidRPr="00C5796E">
        <w:rPr>
          <w:rFonts w:ascii="Tahoma" w:hAnsi="Tahoma" w:cs="Tahoma"/>
          <w:sz w:val="22"/>
          <w:szCs w:val="22"/>
        </w:rPr>
        <w:t xml:space="preserve">” dostępnego na </w:t>
      </w:r>
      <w:proofErr w:type="spellStart"/>
      <w:r w:rsidRPr="00C5796E">
        <w:rPr>
          <w:rFonts w:ascii="Tahoma" w:hAnsi="Tahoma" w:cs="Tahoma"/>
          <w:sz w:val="22"/>
          <w:szCs w:val="22"/>
        </w:rPr>
        <w:t>ePUAP</w:t>
      </w:r>
      <w:proofErr w:type="spellEnd"/>
      <w:r w:rsidRPr="00C5796E">
        <w:rPr>
          <w:rFonts w:ascii="Tahoma" w:hAnsi="Tahoma" w:cs="Tahoma"/>
          <w:sz w:val="22"/>
          <w:szCs w:val="22"/>
        </w:rPr>
        <w:t xml:space="preserve"> i udostępnionego również na </w:t>
      </w:r>
      <w:proofErr w:type="spellStart"/>
      <w:r w:rsidRPr="00C5796E">
        <w:rPr>
          <w:rFonts w:ascii="Tahoma" w:hAnsi="Tahoma" w:cs="Tahoma"/>
          <w:sz w:val="22"/>
          <w:szCs w:val="22"/>
        </w:rPr>
        <w:t>miniPortalu</w:t>
      </w:r>
      <w:proofErr w:type="spellEnd"/>
      <w:r w:rsidRPr="00C5796E">
        <w:rPr>
          <w:rFonts w:ascii="Tahoma" w:hAnsi="Tahoma" w:cs="Tahoma"/>
          <w:sz w:val="22"/>
          <w:szCs w:val="22"/>
        </w:rPr>
        <w:t xml:space="preserve">. Funkcjonalność do zaszyfrowania oferty przez wykonawcę jest dostępna dla wykonawców na </w:t>
      </w:r>
      <w:proofErr w:type="spellStart"/>
      <w:r w:rsidRPr="00C5796E">
        <w:rPr>
          <w:rFonts w:ascii="Tahoma" w:hAnsi="Tahoma" w:cs="Tahoma"/>
          <w:sz w:val="22"/>
          <w:szCs w:val="22"/>
        </w:rPr>
        <w:t>miniPortalu</w:t>
      </w:r>
      <w:proofErr w:type="spellEnd"/>
      <w:r w:rsidRPr="00C5796E">
        <w:rPr>
          <w:rFonts w:ascii="Tahoma" w:hAnsi="Tahoma" w:cs="Tahoma"/>
          <w:sz w:val="22"/>
          <w:szCs w:val="22"/>
        </w:rPr>
        <w:t xml:space="preserve">, w szczegółach danego postępowania. W formularzu OFERTA wykonawca zobowiązany jest podać adres skrzynki </w:t>
      </w:r>
      <w:proofErr w:type="spellStart"/>
      <w:r w:rsidRPr="00C5796E">
        <w:rPr>
          <w:rFonts w:ascii="Tahoma" w:hAnsi="Tahoma" w:cs="Tahoma"/>
          <w:sz w:val="22"/>
          <w:szCs w:val="22"/>
        </w:rPr>
        <w:t>ePUAP</w:t>
      </w:r>
      <w:proofErr w:type="spellEnd"/>
      <w:r w:rsidRPr="00C5796E">
        <w:rPr>
          <w:rFonts w:ascii="Tahoma" w:hAnsi="Tahoma" w:cs="Tahoma"/>
          <w:sz w:val="22"/>
          <w:szCs w:val="22"/>
        </w:rPr>
        <w:t xml:space="preserve">, na którym prowadzona będzie korespondencja związana z postępowaniem. </w:t>
      </w:r>
    </w:p>
    <w:p w14:paraId="75A0E3B9" w14:textId="177F5527" w:rsidR="00CE1C50" w:rsidRPr="00C5796E" w:rsidRDefault="00CE1C50" w:rsidP="00CE1C50">
      <w:pPr>
        <w:ind w:left="1134" w:hanging="708"/>
        <w:jc w:val="both"/>
        <w:rPr>
          <w:rFonts w:ascii="Tahoma" w:hAnsi="Tahoma" w:cs="Tahoma"/>
          <w:sz w:val="22"/>
          <w:szCs w:val="22"/>
        </w:rPr>
      </w:pPr>
      <w:r w:rsidRPr="00C5796E">
        <w:rPr>
          <w:rFonts w:ascii="Tahoma" w:hAnsi="Tahoma" w:cs="Tahoma"/>
          <w:sz w:val="22"/>
          <w:szCs w:val="22"/>
        </w:rPr>
        <w:t xml:space="preserve">11.2.  Ofertę należy sporządzić w języku polskim, w </w:t>
      </w:r>
      <w:r w:rsidR="009E2D6A">
        <w:rPr>
          <w:rFonts w:ascii="Tahoma" w:hAnsi="Tahoma" w:cs="Tahoma"/>
          <w:sz w:val="22"/>
          <w:szCs w:val="22"/>
        </w:rPr>
        <w:t>postaci</w:t>
      </w:r>
      <w:r w:rsidRPr="00C5796E">
        <w:rPr>
          <w:rFonts w:ascii="Tahoma" w:hAnsi="Tahoma" w:cs="Tahoma"/>
          <w:sz w:val="22"/>
          <w:szCs w:val="22"/>
        </w:rPr>
        <w:t xml:space="preserve"> elektronicznej w formacie danych: .</w:t>
      </w:r>
      <w:proofErr w:type="spellStart"/>
      <w:r w:rsidRPr="00C5796E">
        <w:rPr>
          <w:rFonts w:ascii="Tahoma" w:hAnsi="Tahoma" w:cs="Tahoma"/>
          <w:sz w:val="22"/>
          <w:szCs w:val="22"/>
        </w:rPr>
        <w:t>odt</w:t>
      </w:r>
      <w:proofErr w:type="spellEnd"/>
      <w:r w:rsidRPr="00C5796E">
        <w:rPr>
          <w:rFonts w:ascii="Tahoma" w:hAnsi="Tahoma" w:cs="Tahoma"/>
          <w:sz w:val="22"/>
          <w:szCs w:val="22"/>
        </w:rPr>
        <w:t>, .</w:t>
      </w:r>
      <w:proofErr w:type="spellStart"/>
      <w:r w:rsidRPr="00C5796E">
        <w:rPr>
          <w:rFonts w:ascii="Tahoma" w:hAnsi="Tahoma" w:cs="Tahoma"/>
          <w:sz w:val="22"/>
          <w:szCs w:val="22"/>
        </w:rPr>
        <w:t>doc</w:t>
      </w:r>
      <w:proofErr w:type="spellEnd"/>
      <w:r w:rsidRPr="00C5796E">
        <w:rPr>
          <w:rFonts w:ascii="Tahoma" w:hAnsi="Tahoma" w:cs="Tahoma"/>
          <w:sz w:val="22"/>
          <w:szCs w:val="22"/>
        </w:rPr>
        <w:t>, .</w:t>
      </w:r>
      <w:proofErr w:type="spellStart"/>
      <w:r w:rsidRPr="00C5796E">
        <w:rPr>
          <w:rFonts w:ascii="Tahoma" w:hAnsi="Tahoma" w:cs="Tahoma"/>
          <w:sz w:val="22"/>
          <w:szCs w:val="22"/>
        </w:rPr>
        <w:t>docx</w:t>
      </w:r>
      <w:proofErr w:type="spellEnd"/>
      <w:r w:rsidRPr="00C5796E">
        <w:rPr>
          <w:rFonts w:ascii="Tahoma" w:hAnsi="Tahoma" w:cs="Tahoma"/>
          <w:sz w:val="22"/>
          <w:szCs w:val="22"/>
        </w:rPr>
        <w:t xml:space="preserve">, .pdf.  </w:t>
      </w:r>
    </w:p>
    <w:p w14:paraId="384D1D61" w14:textId="27E6297D" w:rsidR="00CE1C50" w:rsidRPr="00C5796E" w:rsidRDefault="00CE1C50" w:rsidP="00CE1C50">
      <w:pPr>
        <w:ind w:left="1134" w:hanging="708"/>
        <w:jc w:val="both"/>
        <w:rPr>
          <w:rFonts w:ascii="Tahoma" w:hAnsi="Tahoma" w:cs="Tahoma"/>
          <w:sz w:val="22"/>
          <w:szCs w:val="22"/>
        </w:rPr>
      </w:pPr>
      <w:r w:rsidRPr="00C5796E">
        <w:rPr>
          <w:rFonts w:ascii="Tahoma" w:hAnsi="Tahoma" w:cs="Tahoma"/>
          <w:sz w:val="22"/>
          <w:szCs w:val="22"/>
        </w:rPr>
        <w:t xml:space="preserve">11.3.  Ofertę składa się, pod rygorem nieważności, </w:t>
      </w:r>
      <w:r w:rsidR="00D6270C" w:rsidRPr="00C5796E">
        <w:rPr>
          <w:rFonts w:ascii="Tahoma" w:hAnsi="Tahoma" w:cs="Tahoma"/>
          <w:sz w:val="22"/>
          <w:szCs w:val="22"/>
        </w:rPr>
        <w:t>w </w:t>
      </w:r>
      <w:r w:rsidR="009E2D6A">
        <w:rPr>
          <w:rFonts w:ascii="Tahoma" w:hAnsi="Tahoma" w:cs="Tahoma"/>
          <w:sz w:val="22"/>
          <w:szCs w:val="22"/>
        </w:rPr>
        <w:t>postaci</w:t>
      </w:r>
      <w:r w:rsidR="00D6270C" w:rsidRPr="00C5796E">
        <w:rPr>
          <w:rFonts w:ascii="Tahoma" w:hAnsi="Tahoma" w:cs="Tahoma"/>
          <w:sz w:val="22"/>
          <w:szCs w:val="22"/>
        </w:rPr>
        <w:t xml:space="preserve"> elektronicznej opatrzonej kwalifikowanym</w:t>
      </w:r>
      <w:r w:rsidR="009E2D6A" w:rsidRPr="009E2D6A">
        <w:rPr>
          <w:rFonts w:ascii="Tahoma" w:hAnsi="Tahoma" w:cs="Tahoma"/>
          <w:sz w:val="22"/>
          <w:szCs w:val="22"/>
        </w:rPr>
        <w:t xml:space="preserve"> </w:t>
      </w:r>
      <w:r w:rsidR="009E2D6A" w:rsidRPr="00C5796E">
        <w:rPr>
          <w:rFonts w:ascii="Tahoma" w:hAnsi="Tahoma" w:cs="Tahoma"/>
          <w:sz w:val="22"/>
          <w:szCs w:val="22"/>
        </w:rPr>
        <w:t>podpisem</w:t>
      </w:r>
      <w:r w:rsidR="009E2D6A">
        <w:rPr>
          <w:rFonts w:ascii="Tahoma" w:hAnsi="Tahoma" w:cs="Tahoma"/>
          <w:sz w:val="22"/>
          <w:szCs w:val="22"/>
        </w:rPr>
        <w:t xml:space="preserve"> elektronicznym</w:t>
      </w:r>
      <w:r w:rsidRPr="00C5796E">
        <w:rPr>
          <w:rFonts w:ascii="Tahoma" w:hAnsi="Tahoma" w:cs="Tahoma"/>
          <w:sz w:val="22"/>
          <w:szCs w:val="22"/>
        </w:rPr>
        <w:t xml:space="preserve">. </w:t>
      </w:r>
    </w:p>
    <w:p w14:paraId="016CDEBF" w14:textId="77777777" w:rsidR="00CE1C50" w:rsidRPr="00C5796E" w:rsidRDefault="00CE1C50" w:rsidP="00CE1C50">
      <w:pPr>
        <w:tabs>
          <w:tab w:val="left" w:pos="16756"/>
        </w:tabs>
        <w:ind w:left="1134"/>
        <w:jc w:val="both"/>
        <w:rPr>
          <w:rFonts w:ascii="Tahoma" w:hAnsi="Tahoma" w:cs="Tahoma"/>
          <w:sz w:val="22"/>
          <w:szCs w:val="22"/>
        </w:rPr>
      </w:pPr>
      <w:r w:rsidRPr="00C5796E">
        <w:rPr>
          <w:rFonts w:ascii="Tahoma" w:hAnsi="Tahoma" w:cs="Tahoma"/>
          <w:sz w:val="22"/>
          <w:szCs w:val="22"/>
        </w:rPr>
        <w:t>Ofertę należy złożyć w oryginale.</w:t>
      </w:r>
    </w:p>
    <w:p w14:paraId="48A9E3F5" w14:textId="77777777" w:rsidR="00CE1C50" w:rsidRPr="00C5796E" w:rsidRDefault="00CE1C50" w:rsidP="00CE1C50">
      <w:pPr>
        <w:tabs>
          <w:tab w:val="left" w:pos="16756"/>
        </w:tabs>
        <w:ind w:left="1134"/>
        <w:jc w:val="both"/>
        <w:rPr>
          <w:rFonts w:ascii="Tahoma" w:hAnsi="Tahoma" w:cs="Tahoma"/>
          <w:sz w:val="22"/>
          <w:szCs w:val="22"/>
        </w:rPr>
      </w:pPr>
      <w:r w:rsidRPr="00C5796E">
        <w:rPr>
          <w:rFonts w:ascii="Tahoma" w:hAnsi="Tahoma" w:cs="Tahoma"/>
          <w:b/>
          <w:sz w:val="22"/>
          <w:szCs w:val="22"/>
        </w:rPr>
        <w:t xml:space="preserve">Nazwa pliku z formularzem ofertowym powinna zawierać słowo OFERTA. </w:t>
      </w:r>
      <w:r w:rsidRPr="00C5796E">
        <w:rPr>
          <w:rFonts w:ascii="Tahoma" w:hAnsi="Tahoma" w:cs="Tahoma"/>
          <w:sz w:val="22"/>
          <w:szCs w:val="22"/>
        </w:rPr>
        <w:t>W przeciwnym razie zamawiający nie ponosi odpowiedzialności za nieotwarcie nieprawidłowo opisanego pliku z formularzem ofertowym w trakcie sesji otwarcia ofert.</w:t>
      </w:r>
    </w:p>
    <w:p w14:paraId="389B0C0A" w14:textId="77777777" w:rsidR="00CE1C50" w:rsidRPr="00C5796E" w:rsidRDefault="00CE1C50" w:rsidP="00CE1C50">
      <w:pPr>
        <w:ind w:left="1134" w:hanging="708"/>
        <w:jc w:val="both"/>
        <w:rPr>
          <w:rFonts w:ascii="Tahoma" w:hAnsi="Tahoma" w:cs="Tahoma"/>
          <w:sz w:val="22"/>
          <w:szCs w:val="22"/>
        </w:rPr>
      </w:pPr>
      <w:r w:rsidRPr="00C5796E">
        <w:rPr>
          <w:rFonts w:ascii="Tahoma" w:hAnsi="Tahoma" w:cs="Tahoma"/>
          <w:sz w:val="22"/>
          <w:szCs w:val="22"/>
        </w:rPr>
        <w:t>11.4.  Sposób złożenia oferty, w tym zaszyfrowania oferty, opisany został w „Instrukcji użytkownika”, dostępnej na stronie:</w:t>
      </w:r>
      <w:r w:rsidR="005F6911" w:rsidRPr="00C5796E">
        <w:rPr>
          <w:rFonts w:ascii="Tahoma" w:hAnsi="Tahoma" w:cs="Tahoma"/>
          <w:sz w:val="22"/>
          <w:szCs w:val="22"/>
        </w:rPr>
        <w:t xml:space="preserve"> https://miniportal.uzp.gov.pl/Instrukcje</w:t>
      </w:r>
    </w:p>
    <w:p w14:paraId="2F29BF5D" w14:textId="08325C06" w:rsidR="00CE1C50" w:rsidRPr="00C5796E" w:rsidRDefault="00CE1C50" w:rsidP="00CE1C50">
      <w:pPr>
        <w:ind w:left="1134" w:hanging="708"/>
        <w:jc w:val="both"/>
        <w:rPr>
          <w:rFonts w:ascii="Tahoma" w:hAnsi="Tahoma" w:cs="Tahoma"/>
          <w:sz w:val="22"/>
          <w:szCs w:val="22"/>
        </w:rPr>
      </w:pPr>
      <w:r w:rsidRPr="00C5796E">
        <w:rPr>
          <w:rFonts w:ascii="Tahoma" w:hAnsi="Tahoma" w:cs="Tahoma"/>
          <w:sz w:val="22"/>
          <w:szCs w:val="22"/>
        </w:rPr>
        <w:t>11.5.  Jeżeli dokumenty elektroniczne, przekazywane przy użyciu środków komunikacji elektronicznej, zawierają informacje stanowiące tajemnicę przedsiębiorstwa w rozumieniu przepisów ustawy z dnia 16 kwietnia 1993 r. o zwalczaniu nieuczciwej konkurencji (</w:t>
      </w:r>
      <w:r w:rsidR="00AF6807" w:rsidRPr="00C5796E">
        <w:rPr>
          <w:rFonts w:ascii="Calibri" w:hAnsi="Calibri"/>
          <w:kern w:val="3"/>
          <w:sz w:val="24"/>
          <w:szCs w:val="24"/>
          <w:lang w:eastAsia="zh-CN"/>
        </w:rPr>
        <w:t>Dz. U. z 2022 r., poz. 1233</w:t>
      </w:r>
      <w:r w:rsidRPr="00C5796E">
        <w:rPr>
          <w:rFonts w:ascii="Tahoma" w:hAnsi="Tahoma" w:cs="Tahoma"/>
          <w:sz w:val="22"/>
          <w:szCs w:val="22"/>
        </w:rPr>
        <w:t xml:space="preserve">), wykonawca, w celu utrzymania w poufności tych informacji, przekazuje je w wydzielonym i odpowiednio oznaczonym pliku, wraz z jednoczesnym zaznaczeniem polecenia „Załącznik stanowiący </w:t>
      </w:r>
      <w:r w:rsidRPr="00C5796E">
        <w:rPr>
          <w:rFonts w:ascii="Tahoma" w:hAnsi="Tahoma" w:cs="Tahoma"/>
          <w:sz w:val="22"/>
          <w:szCs w:val="22"/>
        </w:rPr>
        <w:lastRenderedPageBreak/>
        <w:t xml:space="preserve">tajemnicę przedsiębiorstwa”, a następnie wraz z plikami stanowiącymi jawną część należy ten plik zaszyfrować. </w:t>
      </w:r>
    </w:p>
    <w:p w14:paraId="4723F772" w14:textId="2144018D" w:rsidR="00CE1C50" w:rsidRPr="00C5796E" w:rsidRDefault="00CE1C50" w:rsidP="00CE1C50">
      <w:pPr>
        <w:ind w:left="1134" w:hanging="708"/>
        <w:jc w:val="both"/>
        <w:rPr>
          <w:rFonts w:ascii="Tahoma" w:hAnsi="Tahoma" w:cs="Tahoma"/>
          <w:sz w:val="22"/>
          <w:szCs w:val="22"/>
        </w:rPr>
      </w:pPr>
      <w:r w:rsidRPr="00C5796E">
        <w:rPr>
          <w:rFonts w:ascii="Tahoma" w:hAnsi="Tahoma" w:cs="Tahoma"/>
          <w:sz w:val="22"/>
          <w:szCs w:val="22"/>
        </w:rPr>
        <w:t>11.</w:t>
      </w:r>
      <w:r w:rsidR="00095684" w:rsidRPr="00C5796E">
        <w:rPr>
          <w:rFonts w:ascii="Tahoma" w:hAnsi="Tahoma" w:cs="Tahoma"/>
          <w:sz w:val="22"/>
          <w:szCs w:val="22"/>
        </w:rPr>
        <w:t>6</w:t>
      </w:r>
      <w:r w:rsidRPr="00C5796E">
        <w:rPr>
          <w:rFonts w:ascii="Tahoma" w:hAnsi="Tahoma" w:cs="Tahoma"/>
          <w:sz w:val="22"/>
          <w:szCs w:val="22"/>
        </w:rPr>
        <w:t xml:space="preserve">.  Oferta może być złożona tylko do upływu terminu składania ofert. </w:t>
      </w:r>
    </w:p>
    <w:p w14:paraId="49D8A9CE" w14:textId="127ADE9E" w:rsidR="00CE1C50" w:rsidRPr="00C5796E" w:rsidRDefault="00CE1C50" w:rsidP="00CE1C50">
      <w:pPr>
        <w:ind w:left="1134" w:hanging="708"/>
        <w:jc w:val="both"/>
        <w:rPr>
          <w:rFonts w:ascii="Tahoma" w:hAnsi="Tahoma" w:cs="Tahoma"/>
          <w:sz w:val="22"/>
          <w:szCs w:val="22"/>
        </w:rPr>
      </w:pPr>
      <w:r w:rsidRPr="00C5796E">
        <w:rPr>
          <w:rFonts w:ascii="Tahoma" w:hAnsi="Tahoma" w:cs="Tahoma"/>
          <w:sz w:val="22"/>
          <w:szCs w:val="22"/>
        </w:rPr>
        <w:t>11.</w:t>
      </w:r>
      <w:r w:rsidR="00095684" w:rsidRPr="00C5796E">
        <w:rPr>
          <w:rFonts w:ascii="Tahoma" w:hAnsi="Tahoma" w:cs="Tahoma"/>
          <w:sz w:val="22"/>
          <w:szCs w:val="22"/>
        </w:rPr>
        <w:t>7</w:t>
      </w:r>
      <w:r w:rsidRPr="00C5796E">
        <w:rPr>
          <w:rFonts w:ascii="Tahoma" w:hAnsi="Tahoma" w:cs="Tahoma"/>
          <w:sz w:val="22"/>
          <w:szCs w:val="22"/>
        </w:rPr>
        <w:t>.  Wykonawca może przed upływem terminu do składania ofert zmienić lub wycofać ofertę za pośrednictwem „</w:t>
      </w:r>
      <w:r w:rsidRPr="00C5796E">
        <w:rPr>
          <w:rFonts w:ascii="Tahoma" w:hAnsi="Tahoma" w:cs="Tahoma"/>
          <w:b/>
          <w:i/>
          <w:sz w:val="22"/>
          <w:szCs w:val="22"/>
        </w:rPr>
        <w:t>Formularza do złożenia, zmiany, wycofania oferty lub wniosku</w:t>
      </w:r>
      <w:r w:rsidRPr="00C5796E">
        <w:rPr>
          <w:rFonts w:ascii="Tahoma" w:hAnsi="Tahoma" w:cs="Tahoma"/>
          <w:sz w:val="22"/>
          <w:szCs w:val="22"/>
        </w:rPr>
        <w:t xml:space="preserve">” dostępnego na </w:t>
      </w:r>
      <w:proofErr w:type="spellStart"/>
      <w:r w:rsidRPr="00C5796E">
        <w:rPr>
          <w:rFonts w:ascii="Tahoma" w:hAnsi="Tahoma" w:cs="Tahoma"/>
          <w:sz w:val="22"/>
          <w:szCs w:val="22"/>
        </w:rPr>
        <w:t>ePUAP</w:t>
      </w:r>
      <w:proofErr w:type="spellEnd"/>
      <w:r w:rsidRPr="00C5796E">
        <w:rPr>
          <w:rFonts w:ascii="Tahoma" w:hAnsi="Tahoma" w:cs="Tahoma"/>
          <w:sz w:val="22"/>
          <w:szCs w:val="22"/>
        </w:rPr>
        <w:t xml:space="preserve"> i udostępnionego również na </w:t>
      </w:r>
      <w:proofErr w:type="spellStart"/>
      <w:r w:rsidRPr="00C5796E">
        <w:rPr>
          <w:rFonts w:ascii="Tahoma" w:hAnsi="Tahoma" w:cs="Tahoma"/>
          <w:sz w:val="22"/>
          <w:szCs w:val="22"/>
        </w:rPr>
        <w:t>miniPortalu</w:t>
      </w:r>
      <w:proofErr w:type="spellEnd"/>
      <w:r w:rsidRPr="00C5796E">
        <w:rPr>
          <w:rFonts w:ascii="Tahoma" w:hAnsi="Tahoma" w:cs="Tahoma"/>
          <w:sz w:val="22"/>
          <w:szCs w:val="22"/>
        </w:rPr>
        <w:t xml:space="preserve">. Sposób zmiany i wycofania oferty został opisany w „Instrukcji użytkownika” dostępnej na </w:t>
      </w:r>
      <w:proofErr w:type="spellStart"/>
      <w:r w:rsidRPr="00C5796E">
        <w:rPr>
          <w:rFonts w:ascii="Tahoma" w:hAnsi="Tahoma" w:cs="Tahoma"/>
          <w:sz w:val="22"/>
          <w:szCs w:val="22"/>
        </w:rPr>
        <w:t>miniPortalu</w:t>
      </w:r>
      <w:proofErr w:type="spellEnd"/>
      <w:r w:rsidRPr="00C5796E">
        <w:rPr>
          <w:rFonts w:ascii="Tahoma" w:hAnsi="Tahoma" w:cs="Tahoma"/>
          <w:sz w:val="22"/>
          <w:szCs w:val="22"/>
        </w:rPr>
        <w:t>.</w:t>
      </w:r>
    </w:p>
    <w:p w14:paraId="17F71210" w14:textId="3B36CC31" w:rsidR="00CE1C50" w:rsidRPr="00C5796E" w:rsidRDefault="00CE1C50" w:rsidP="00CE1C50">
      <w:pPr>
        <w:spacing w:after="120"/>
        <w:ind w:left="1134" w:hanging="709"/>
        <w:jc w:val="both"/>
        <w:rPr>
          <w:rFonts w:ascii="Tahoma" w:hAnsi="Tahoma" w:cs="Tahoma"/>
          <w:sz w:val="22"/>
          <w:szCs w:val="22"/>
        </w:rPr>
      </w:pPr>
      <w:r w:rsidRPr="00C5796E">
        <w:rPr>
          <w:rFonts w:ascii="Tahoma" w:hAnsi="Tahoma" w:cs="Tahoma"/>
          <w:sz w:val="22"/>
          <w:szCs w:val="22"/>
        </w:rPr>
        <w:t>11.</w:t>
      </w:r>
      <w:r w:rsidR="00095684" w:rsidRPr="00C5796E">
        <w:rPr>
          <w:rFonts w:ascii="Tahoma" w:hAnsi="Tahoma" w:cs="Tahoma"/>
          <w:sz w:val="22"/>
          <w:szCs w:val="22"/>
        </w:rPr>
        <w:t>8</w:t>
      </w:r>
      <w:r w:rsidRPr="00C5796E">
        <w:rPr>
          <w:rFonts w:ascii="Tahoma" w:hAnsi="Tahoma" w:cs="Tahoma"/>
          <w:sz w:val="22"/>
          <w:szCs w:val="22"/>
        </w:rPr>
        <w:t xml:space="preserve">.  Wykonawca po upływie terminu do składania ofert nie może skutecznie dokonać zmiany ani wycofać złożonej oferty. </w:t>
      </w:r>
    </w:p>
    <w:p w14:paraId="6F9268B3" w14:textId="411FE425" w:rsidR="00CE1C50" w:rsidRPr="00E7552F" w:rsidRDefault="00CE1C50" w:rsidP="00CE1C50">
      <w:pPr>
        <w:spacing w:after="120"/>
        <w:ind w:left="1134" w:hanging="709"/>
        <w:jc w:val="both"/>
        <w:rPr>
          <w:rFonts w:ascii="Tahoma" w:hAnsi="Tahoma" w:cs="Tahoma"/>
          <w:b/>
          <w:strike/>
          <w:sz w:val="22"/>
          <w:szCs w:val="22"/>
        </w:rPr>
      </w:pPr>
      <w:r w:rsidRPr="00C5796E">
        <w:rPr>
          <w:rFonts w:ascii="Tahoma" w:hAnsi="Tahoma" w:cs="Tahoma"/>
          <w:sz w:val="22"/>
          <w:szCs w:val="22"/>
        </w:rPr>
        <w:t>11.</w:t>
      </w:r>
      <w:r w:rsidR="00095684" w:rsidRPr="00C5796E">
        <w:rPr>
          <w:rFonts w:ascii="Tahoma" w:hAnsi="Tahoma" w:cs="Tahoma"/>
          <w:sz w:val="22"/>
          <w:szCs w:val="22"/>
        </w:rPr>
        <w:t>9</w:t>
      </w:r>
      <w:r w:rsidRPr="00C5796E">
        <w:rPr>
          <w:rFonts w:ascii="Tahoma" w:hAnsi="Tahoma" w:cs="Tahoma"/>
          <w:sz w:val="22"/>
          <w:szCs w:val="22"/>
        </w:rPr>
        <w:t xml:space="preserve">. </w:t>
      </w:r>
      <w:r w:rsidRPr="00C5796E">
        <w:rPr>
          <w:rFonts w:ascii="Tahoma" w:hAnsi="Tahoma" w:cs="Tahoma"/>
          <w:b/>
          <w:sz w:val="22"/>
          <w:szCs w:val="22"/>
        </w:rPr>
        <w:t xml:space="preserve">Termin składania ofert: do dnia  </w:t>
      </w:r>
      <w:r w:rsidR="00C5796A" w:rsidRPr="00E7552F">
        <w:rPr>
          <w:rFonts w:ascii="Tahoma" w:hAnsi="Tahoma" w:cs="Tahoma"/>
          <w:b/>
          <w:sz w:val="22"/>
          <w:szCs w:val="22"/>
        </w:rPr>
        <w:t>05</w:t>
      </w:r>
      <w:r w:rsidR="004469CE" w:rsidRPr="00E7552F">
        <w:rPr>
          <w:rFonts w:ascii="Tahoma" w:hAnsi="Tahoma" w:cs="Tahoma"/>
          <w:b/>
          <w:sz w:val="22"/>
          <w:szCs w:val="22"/>
        </w:rPr>
        <w:t>.</w:t>
      </w:r>
      <w:r w:rsidR="009E2D6A" w:rsidRPr="00E7552F">
        <w:rPr>
          <w:rFonts w:ascii="Tahoma" w:hAnsi="Tahoma" w:cs="Tahoma"/>
          <w:b/>
          <w:sz w:val="22"/>
          <w:szCs w:val="22"/>
        </w:rPr>
        <w:t>0</w:t>
      </w:r>
      <w:r w:rsidR="00FE6BB5" w:rsidRPr="00E7552F">
        <w:rPr>
          <w:rFonts w:ascii="Tahoma" w:hAnsi="Tahoma" w:cs="Tahoma"/>
          <w:b/>
          <w:sz w:val="22"/>
          <w:szCs w:val="22"/>
        </w:rPr>
        <w:t>1</w:t>
      </w:r>
      <w:r w:rsidRPr="00E7552F">
        <w:rPr>
          <w:rFonts w:ascii="Tahoma" w:hAnsi="Tahoma" w:cs="Tahoma"/>
          <w:b/>
          <w:sz w:val="22"/>
          <w:szCs w:val="22"/>
        </w:rPr>
        <w:t>.202</w:t>
      </w:r>
      <w:r w:rsidR="009E2D6A" w:rsidRPr="00E7552F">
        <w:rPr>
          <w:rFonts w:ascii="Tahoma" w:hAnsi="Tahoma" w:cs="Tahoma"/>
          <w:b/>
          <w:sz w:val="22"/>
          <w:szCs w:val="22"/>
        </w:rPr>
        <w:t>3</w:t>
      </w:r>
      <w:r w:rsidRPr="00E7552F">
        <w:rPr>
          <w:rFonts w:ascii="Tahoma" w:hAnsi="Tahoma" w:cs="Tahoma"/>
          <w:b/>
          <w:sz w:val="22"/>
          <w:szCs w:val="22"/>
        </w:rPr>
        <w:t xml:space="preserve"> r. do godziny 10:00</w:t>
      </w:r>
      <w:r w:rsidRPr="00E7552F">
        <w:rPr>
          <w:rFonts w:ascii="Tahoma" w:hAnsi="Tahoma" w:cs="Tahoma"/>
          <w:b/>
          <w:strike/>
          <w:sz w:val="22"/>
          <w:szCs w:val="22"/>
        </w:rPr>
        <w:t xml:space="preserve"> </w:t>
      </w:r>
    </w:p>
    <w:p w14:paraId="5EC77D7B" w14:textId="5CEC1330" w:rsidR="00CE1C50" w:rsidRPr="00E7552F" w:rsidRDefault="00CE1C50" w:rsidP="00CE1C50">
      <w:pPr>
        <w:ind w:left="1134"/>
        <w:jc w:val="both"/>
        <w:rPr>
          <w:rFonts w:ascii="Tahoma" w:hAnsi="Tahoma" w:cs="Tahoma"/>
          <w:b/>
          <w:sz w:val="22"/>
          <w:szCs w:val="22"/>
        </w:rPr>
      </w:pPr>
      <w:r w:rsidRPr="00E7552F">
        <w:rPr>
          <w:rFonts w:ascii="Tahoma" w:hAnsi="Tahoma" w:cs="Tahoma"/>
          <w:b/>
          <w:sz w:val="22"/>
          <w:szCs w:val="22"/>
        </w:rPr>
        <w:t>Po upły</w:t>
      </w:r>
      <w:r w:rsidR="002914EA" w:rsidRPr="00E7552F">
        <w:rPr>
          <w:rFonts w:ascii="Tahoma" w:hAnsi="Tahoma" w:cs="Tahoma"/>
          <w:b/>
          <w:sz w:val="22"/>
          <w:szCs w:val="22"/>
        </w:rPr>
        <w:t>wie</w:t>
      </w:r>
      <w:r w:rsidRPr="00E7552F">
        <w:rPr>
          <w:rFonts w:ascii="Tahoma" w:hAnsi="Tahoma" w:cs="Tahoma"/>
          <w:b/>
          <w:sz w:val="22"/>
          <w:szCs w:val="22"/>
        </w:rPr>
        <w:t xml:space="preserve"> terminu składania ofert, a przed </w:t>
      </w:r>
      <w:r w:rsidRPr="00E7552F">
        <w:rPr>
          <w:rFonts w:ascii="Tahoma" w:hAnsi="Tahoma" w:cs="Tahoma"/>
          <w:b/>
          <w:sz w:val="22"/>
          <w:szCs w:val="22"/>
          <w:u w:val="single"/>
        </w:rPr>
        <w:t>otwarciem ofert zamawiający</w:t>
      </w:r>
      <w:r w:rsidRPr="00E7552F">
        <w:rPr>
          <w:rFonts w:ascii="Tahoma" w:hAnsi="Tahoma" w:cs="Tahoma"/>
          <w:b/>
          <w:sz w:val="22"/>
          <w:szCs w:val="22"/>
        </w:rPr>
        <w:t xml:space="preserve"> udostępni na stronie internetowej prowadzonego postępowania informację o kwocie, jaką zamawiający zamierza przeznaczyć na sfinansowanie zamówienia. </w:t>
      </w:r>
    </w:p>
    <w:p w14:paraId="2625CB99" w14:textId="77777777" w:rsidR="00CE1C50" w:rsidRPr="00E7552F" w:rsidRDefault="00CE1C50" w:rsidP="00CE1C50">
      <w:pPr>
        <w:ind w:left="1134" w:hanging="708"/>
        <w:jc w:val="both"/>
        <w:rPr>
          <w:rFonts w:ascii="Tahoma" w:hAnsi="Tahoma" w:cs="Tahoma"/>
          <w:sz w:val="22"/>
          <w:szCs w:val="22"/>
        </w:rPr>
      </w:pPr>
    </w:p>
    <w:p w14:paraId="13008659" w14:textId="77777777" w:rsidR="00CE1C50" w:rsidRPr="00E7552F" w:rsidRDefault="00CE1C50" w:rsidP="00340BD2">
      <w:pPr>
        <w:pBdr>
          <w:top w:val="single" w:sz="4" w:space="1" w:color="auto"/>
          <w:bottom w:val="single" w:sz="4" w:space="1" w:color="auto"/>
        </w:pBdr>
        <w:ind w:left="426" w:hanging="426"/>
        <w:jc w:val="both"/>
        <w:rPr>
          <w:rFonts w:ascii="Tahoma" w:hAnsi="Tahoma" w:cs="Tahoma"/>
          <w:b/>
          <w:sz w:val="22"/>
          <w:szCs w:val="22"/>
        </w:rPr>
      </w:pPr>
      <w:r w:rsidRPr="00E7552F">
        <w:rPr>
          <w:rFonts w:ascii="Tahoma" w:hAnsi="Tahoma" w:cs="Tahoma"/>
          <w:b/>
          <w:sz w:val="22"/>
          <w:szCs w:val="22"/>
        </w:rPr>
        <w:t>12. OTWARCIE OFERT.</w:t>
      </w:r>
    </w:p>
    <w:p w14:paraId="162ECF0A" w14:textId="0D7C0A6F" w:rsidR="006359E4" w:rsidRPr="00C5796E" w:rsidRDefault="00CE1C50" w:rsidP="00CE1C50">
      <w:pPr>
        <w:ind w:left="1134" w:hanging="708"/>
        <w:jc w:val="both"/>
        <w:rPr>
          <w:rFonts w:ascii="Tahoma" w:hAnsi="Tahoma" w:cs="Tahoma"/>
          <w:b/>
          <w:strike/>
          <w:sz w:val="22"/>
          <w:szCs w:val="22"/>
        </w:rPr>
      </w:pPr>
      <w:r w:rsidRPr="00E7552F">
        <w:rPr>
          <w:rFonts w:ascii="Tahoma" w:hAnsi="Tahoma" w:cs="Tahoma"/>
          <w:sz w:val="22"/>
          <w:szCs w:val="22"/>
        </w:rPr>
        <w:t>12.1.  </w:t>
      </w:r>
      <w:r w:rsidRPr="00E7552F">
        <w:rPr>
          <w:rFonts w:ascii="Tahoma" w:hAnsi="Tahoma" w:cs="Tahoma"/>
          <w:b/>
          <w:sz w:val="22"/>
          <w:szCs w:val="22"/>
        </w:rPr>
        <w:t>Otwarcie ofert nastąpi w dniu</w:t>
      </w:r>
      <w:r w:rsidR="002474A2" w:rsidRPr="00E7552F">
        <w:rPr>
          <w:rFonts w:ascii="Tahoma" w:hAnsi="Tahoma" w:cs="Tahoma"/>
          <w:b/>
          <w:sz w:val="22"/>
          <w:szCs w:val="22"/>
        </w:rPr>
        <w:t xml:space="preserve"> </w:t>
      </w:r>
      <w:r w:rsidR="00C5796A" w:rsidRPr="00E7552F">
        <w:rPr>
          <w:rFonts w:ascii="Tahoma" w:hAnsi="Tahoma" w:cs="Tahoma"/>
          <w:b/>
          <w:sz w:val="22"/>
          <w:szCs w:val="22"/>
        </w:rPr>
        <w:t>05</w:t>
      </w:r>
      <w:r w:rsidR="004469CE" w:rsidRPr="00E7552F">
        <w:rPr>
          <w:rFonts w:ascii="Tahoma" w:hAnsi="Tahoma" w:cs="Tahoma"/>
          <w:b/>
          <w:sz w:val="22"/>
          <w:szCs w:val="22"/>
        </w:rPr>
        <w:t>.</w:t>
      </w:r>
      <w:r w:rsidR="009E2D6A" w:rsidRPr="00E7552F">
        <w:rPr>
          <w:rFonts w:ascii="Tahoma" w:hAnsi="Tahoma" w:cs="Tahoma"/>
          <w:b/>
          <w:sz w:val="22"/>
          <w:szCs w:val="22"/>
        </w:rPr>
        <w:t>0</w:t>
      </w:r>
      <w:r w:rsidR="009A4CD2" w:rsidRPr="00E7552F">
        <w:rPr>
          <w:rFonts w:ascii="Tahoma" w:hAnsi="Tahoma" w:cs="Tahoma"/>
          <w:b/>
          <w:sz w:val="22"/>
          <w:szCs w:val="22"/>
        </w:rPr>
        <w:t>1</w:t>
      </w:r>
      <w:r w:rsidRPr="00E7552F">
        <w:rPr>
          <w:rFonts w:ascii="Tahoma" w:hAnsi="Tahoma" w:cs="Tahoma"/>
          <w:b/>
          <w:sz w:val="22"/>
          <w:szCs w:val="22"/>
        </w:rPr>
        <w:t>.202</w:t>
      </w:r>
      <w:r w:rsidR="009E2D6A" w:rsidRPr="00E7552F">
        <w:rPr>
          <w:rFonts w:ascii="Tahoma" w:hAnsi="Tahoma" w:cs="Tahoma"/>
          <w:b/>
          <w:sz w:val="22"/>
          <w:szCs w:val="22"/>
        </w:rPr>
        <w:t>3</w:t>
      </w:r>
      <w:r w:rsidRPr="00E7552F">
        <w:rPr>
          <w:rFonts w:ascii="Tahoma" w:hAnsi="Tahoma" w:cs="Tahoma"/>
          <w:b/>
          <w:sz w:val="22"/>
          <w:szCs w:val="22"/>
        </w:rPr>
        <w:t xml:space="preserve"> </w:t>
      </w:r>
      <w:r w:rsidRPr="00C5796E">
        <w:rPr>
          <w:rFonts w:ascii="Tahoma" w:hAnsi="Tahoma" w:cs="Tahoma"/>
          <w:b/>
          <w:sz w:val="22"/>
          <w:szCs w:val="22"/>
        </w:rPr>
        <w:t>r. o go</w:t>
      </w:r>
      <w:r w:rsidR="002474A2" w:rsidRPr="00C5796E">
        <w:rPr>
          <w:rFonts w:ascii="Tahoma" w:hAnsi="Tahoma" w:cs="Tahoma"/>
          <w:b/>
          <w:sz w:val="22"/>
          <w:szCs w:val="22"/>
        </w:rPr>
        <w:t>dzinie 1</w:t>
      </w:r>
      <w:r w:rsidR="00C4029C" w:rsidRPr="00C5796E">
        <w:rPr>
          <w:rFonts w:ascii="Tahoma" w:hAnsi="Tahoma" w:cs="Tahoma"/>
          <w:b/>
          <w:sz w:val="22"/>
          <w:szCs w:val="22"/>
        </w:rPr>
        <w:t>1</w:t>
      </w:r>
      <w:r w:rsidR="002474A2" w:rsidRPr="00C5796E">
        <w:rPr>
          <w:rFonts w:ascii="Tahoma" w:hAnsi="Tahoma" w:cs="Tahoma"/>
          <w:b/>
          <w:sz w:val="22"/>
          <w:szCs w:val="22"/>
        </w:rPr>
        <w:t>:</w:t>
      </w:r>
      <w:r w:rsidR="00C4029C" w:rsidRPr="00C5796E">
        <w:rPr>
          <w:rFonts w:ascii="Tahoma" w:hAnsi="Tahoma" w:cs="Tahoma"/>
          <w:b/>
          <w:sz w:val="22"/>
          <w:szCs w:val="22"/>
        </w:rPr>
        <w:t>0</w:t>
      </w:r>
      <w:r w:rsidRPr="00C5796E">
        <w:rPr>
          <w:rFonts w:ascii="Tahoma" w:hAnsi="Tahoma" w:cs="Tahoma"/>
          <w:b/>
          <w:sz w:val="22"/>
          <w:szCs w:val="22"/>
        </w:rPr>
        <w:t>0.</w:t>
      </w:r>
    </w:p>
    <w:p w14:paraId="307CA089" w14:textId="01FD1FCE" w:rsidR="004704EB" w:rsidRPr="00C5796E" w:rsidRDefault="004704EB" w:rsidP="004704EB">
      <w:pPr>
        <w:ind w:left="1134" w:hanging="708"/>
        <w:jc w:val="both"/>
        <w:rPr>
          <w:rFonts w:ascii="Tahoma" w:hAnsi="Tahoma" w:cs="Tahoma"/>
          <w:sz w:val="22"/>
          <w:szCs w:val="22"/>
        </w:rPr>
      </w:pPr>
      <w:r w:rsidRPr="00C5796E">
        <w:rPr>
          <w:rFonts w:ascii="Tahoma" w:hAnsi="Tahoma" w:cs="Tahoma"/>
          <w:sz w:val="22"/>
          <w:szCs w:val="22"/>
        </w:rPr>
        <w:t xml:space="preserve">12.2.  Otwarcie ofert następuje poprzez użycie mechanizmu do odszyfrowania ofert dostępnego po zalogowaniu w zakładce Deszyfrowanie na </w:t>
      </w:r>
      <w:proofErr w:type="spellStart"/>
      <w:r w:rsidRPr="00C5796E">
        <w:rPr>
          <w:rFonts w:ascii="Tahoma" w:hAnsi="Tahoma" w:cs="Tahoma"/>
          <w:sz w:val="22"/>
          <w:szCs w:val="22"/>
        </w:rPr>
        <w:t>miniPortalu</w:t>
      </w:r>
      <w:proofErr w:type="spellEnd"/>
      <w:r w:rsidRPr="00C5796E">
        <w:rPr>
          <w:rFonts w:ascii="Tahoma" w:hAnsi="Tahoma" w:cs="Tahoma"/>
          <w:sz w:val="22"/>
          <w:szCs w:val="22"/>
        </w:rPr>
        <w:t xml:space="preserve"> i następuje poprzez wskazanie pliku do odszyfrowania. </w:t>
      </w:r>
    </w:p>
    <w:p w14:paraId="38277BC4" w14:textId="77777777" w:rsidR="004704EB" w:rsidRPr="00C5796E" w:rsidRDefault="004704EB" w:rsidP="004704EB">
      <w:pPr>
        <w:ind w:left="1134" w:hanging="708"/>
        <w:jc w:val="both"/>
        <w:rPr>
          <w:rFonts w:ascii="Tahoma" w:hAnsi="Tahoma" w:cs="Tahoma"/>
          <w:sz w:val="22"/>
          <w:szCs w:val="22"/>
        </w:rPr>
      </w:pPr>
      <w:r w:rsidRPr="00C5796E">
        <w:rPr>
          <w:rFonts w:ascii="Tahoma" w:hAnsi="Tahoma" w:cs="Tahoma"/>
          <w:sz w:val="22"/>
          <w:szCs w:val="22"/>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76B6A97F" w14:textId="5DC3D96E" w:rsidR="00CE1C50" w:rsidRPr="00C5796E" w:rsidRDefault="00CE1C50" w:rsidP="004704EB">
      <w:pPr>
        <w:ind w:left="1134" w:hanging="708"/>
        <w:jc w:val="both"/>
        <w:rPr>
          <w:rFonts w:ascii="Tahoma" w:hAnsi="Tahoma" w:cs="Tahoma"/>
          <w:sz w:val="22"/>
          <w:szCs w:val="22"/>
        </w:rPr>
      </w:pPr>
    </w:p>
    <w:p w14:paraId="5891743B" w14:textId="77777777" w:rsidR="00CE1C50" w:rsidRPr="00C5796E" w:rsidRDefault="00CE1C50" w:rsidP="00147B49">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13. PODSTAWY WYKLUCZENIA, O KTÓRYCH MOWA W ART. 108 UST. 1 ORAZ W ART. 109 UST. 1 USTAWY PZP.</w:t>
      </w:r>
    </w:p>
    <w:p w14:paraId="5F24E874" w14:textId="77777777" w:rsidR="00147B49" w:rsidRPr="00C5796E" w:rsidRDefault="00147B49" w:rsidP="00CE1C50">
      <w:pPr>
        <w:ind w:left="1134" w:hanging="708"/>
        <w:jc w:val="both"/>
        <w:rPr>
          <w:rFonts w:ascii="Tahoma" w:hAnsi="Tahoma" w:cs="Tahoma"/>
          <w:sz w:val="22"/>
          <w:szCs w:val="22"/>
        </w:rPr>
      </w:pPr>
    </w:p>
    <w:p w14:paraId="3980F40C" w14:textId="77777777" w:rsidR="009E2D6A" w:rsidRPr="009E2D6A" w:rsidRDefault="009E2D6A" w:rsidP="009E2D6A">
      <w:pPr>
        <w:pStyle w:val="Tekstkomentarza"/>
        <w:ind w:left="284" w:hanging="284"/>
        <w:jc w:val="both"/>
        <w:rPr>
          <w:rFonts w:ascii="Tahoma" w:hAnsi="Tahoma" w:cs="Tahoma"/>
          <w:sz w:val="22"/>
          <w:szCs w:val="22"/>
        </w:rPr>
      </w:pPr>
      <w:r w:rsidRPr="009E2D6A">
        <w:rPr>
          <w:rFonts w:ascii="Tahoma" w:hAnsi="Tahoma" w:cs="Tahoma"/>
          <w:sz w:val="22"/>
          <w:szCs w:val="22"/>
        </w:rPr>
        <w:t>1. O udzielenie zamówienia mogą ubiegać się Wykonawcy, którzy nie podlegają wykluczeniu z postępowania na postawie:</w:t>
      </w:r>
    </w:p>
    <w:p w14:paraId="231F4628" w14:textId="7B5B7591" w:rsidR="009E2D6A" w:rsidRPr="009E2D6A" w:rsidRDefault="009E2D6A" w:rsidP="009E2D6A">
      <w:pPr>
        <w:pStyle w:val="Tekstkomentarza"/>
        <w:ind w:left="284" w:hanging="284"/>
        <w:jc w:val="both"/>
        <w:rPr>
          <w:rFonts w:ascii="Tahoma" w:hAnsi="Tahoma" w:cs="Tahoma"/>
          <w:sz w:val="22"/>
          <w:szCs w:val="22"/>
        </w:rPr>
      </w:pPr>
      <w:r w:rsidRPr="009E2D6A">
        <w:rPr>
          <w:rFonts w:ascii="Tahoma" w:hAnsi="Tahoma" w:cs="Tahoma"/>
          <w:sz w:val="22"/>
          <w:szCs w:val="22"/>
        </w:rPr>
        <w:t xml:space="preserve">1) art. 108 ust. 1 ustawy i art. 109 ust. 1 pkt 4 ustawy Prawo Zamówień Publicznych, </w:t>
      </w:r>
    </w:p>
    <w:p w14:paraId="01D31F30" w14:textId="77777777" w:rsidR="009E2D6A" w:rsidRPr="009E2D6A" w:rsidRDefault="009E2D6A" w:rsidP="009E2D6A">
      <w:pPr>
        <w:pStyle w:val="Tekstkomentarza"/>
        <w:ind w:left="284" w:hanging="284"/>
        <w:jc w:val="both"/>
        <w:rPr>
          <w:rFonts w:ascii="Tahoma" w:hAnsi="Tahoma" w:cs="Tahoma"/>
          <w:sz w:val="22"/>
          <w:szCs w:val="22"/>
        </w:rPr>
      </w:pPr>
      <w:r w:rsidRPr="009E2D6A">
        <w:rPr>
          <w:rFonts w:ascii="Tahoma" w:hAnsi="Tahoma" w:cs="Tahoma"/>
          <w:sz w:val="22"/>
          <w:szCs w:val="22"/>
        </w:rPr>
        <w:t>2) art. 5K Rozporządzenia Rady (UE) Nr 833/2014 z dnia 31 lipca 2014 r. dotyczącego środków ograniczających w związku z działaniami Rosji destabilizującymi sytuację na Ukrainie (Dz. Urz. UE Nr I.229 z 31.07.2014 r.)  w brzmieniu nadanym Rozporządzeniem Rady (UE) 2022/576 w sprawie zmiany Rozporządzenia (UE) nr 833/2014, dotyczącego środków ograniczających w związku z działaniami Rosji destabilizującymi sytuację na Ukrainie (Dz. Urz. UE nr L. 111 z 8.04.2022 r.),</w:t>
      </w:r>
    </w:p>
    <w:p w14:paraId="1B601FD3" w14:textId="7EBA2B51" w:rsidR="009E2D6A" w:rsidRPr="009E2D6A" w:rsidRDefault="009E2D6A" w:rsidP="009E2D6A">
      <w:pPr>
        <w:pStyle w:val="Tekstkomentarza"/>
        <w:ind w:left="284" w:hanging="284"/>
        <w:jc w:val="both"/>
        <w:rPr>
          <w:rFonts w:ascii="Tahoma" w:hAnsi="Tahoma" w:cs="Tahoma"/>
          <w:sz w:val="22"/>
          <w:szCs w:val="22"/>
        </w:rPr>
      </w:pPr>
      <w:r w:rsidRPr="009E2D6A">
        <w:rPr>
          <w:rFonts w:ascii="Tahoma" w:hAnsi="Tahoma" w:cs="Tahoma"/>
          <w:sz w:val="22"/>
          <w:szCs w:val="22"/>
        </w:rPr>
        <w:t>3) art. 7 ust. 1 ustawy z dnia 13 kwietnia 2022 r. o szczególnych rozwiązaniach w zakresie przeciwdziałania wspieraniu agresji na Ukrainę oraz służących ochronie bezpieczeństwa narodowego.</w:t>
      </w:r>
    </w:p>
    <w:p w14:paraId="51B19BA6" w14:textId="77777777" w:rsidR="009E2D6A" w:rsidRPr="009E2D6A" w:rsidRDefault="009E2D6A" w:rsidP="009E2D6A">
      <w:pPr>
        <w:pStyle w:val="Tekstkomentarza"/>
        <w:ind w:left="284" w:hanging="284"/>
        <w:jc w:val="both"/>
        <w:rPr>
          <w:rFonts w:ascii="Tahoma" w:hAnsi="Tahoma" w:cs="Tahoma"/>
          <w:sz w:val="22"/>
          <w:szCs w:val="22"/>
        </w:rPr>
      </w:pPr>
      <w:r w:rsidRPr="009E2D6A">
        <w:rPr>
          <w:rFonts w:ascii="Tahoma" w:hAnsi="Tahoma" w:cs="Tahoma"/>
          <w:sz w:val="22"/>
          <w:szCs w:val="22"/>
        </w:rPr>
        <w:t>2. Zgodnie z art. 109 ust. 1 pkt 4 ustawy z postępowania o udzielenie zamówienia zamawiający wykluczy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5AD106A" w14:textId="77777777" w:rsidR="009E2D6A" w:rsidRPr="009E2D6A" w:rsidRDefault="009E2D6A" w:rsidP="009E2D6A">
      <w:pPr>
        <w:pStyle w:val="Tekstkomentarza"/>
        <w:ind w:left="284" w:hanging="284"/>
        <w:jc w:val="both"/>
        <w:rPr>
          <w:rFonts w:ascii="Verdana" w:hAnsi="Verdana"/>
        </w:rPr>
      </w:pPr>
      <w:r w:rsidRPr="009E2D6A">
        <w:rPr>
          <w:rFonts w:ascii="Tahoma" w:hAnsi="Tahoma" w:cs="Tahoma"/>
          <w:sz w:val="22"/>
          <w:szCs w:val="22"/>
        </w:rPr>
        <w:t>3. Wykonawca może zostać wykluczony przez Zamawiającego na każdym etapie postępowania o udzielenie zamówienia</w:t>
      </w:r>
      <w:r w:rsidRPr="009E2D6A">
        <w:rPr>
          <w:rFonts w:ascii="Verdana" w:hAnsi="Verdana"/>
        </w:rPr>
        <w:t>.</w:t>
      </w:r>
    </w:p>
    <w:p w14:paraId="37706F3B" w14:textId="77777777" w:rsidR="002C3EF5" w:rsidRPr="00C5796E" w:rsidRDefault="002C3EF5" w:rsidP="00147B49">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lastRenderedPageBreak/>
        <w:t>14. SPOSÓB OBLICZENIA CENY OFERTY.</w:t>
      </w:r>
    </w:p>
    <w:p w14:paraId="6F67EDCB" w14:textId="77777777" w:rsidR="00147B49" w:rsidRPr="00C5796E" w:rsidRDefault="00147B49" w:rsidP="00C414D1">
      <w:pPr>
        <w:ind w:left="426"/>
        <w:jc w:val="both"/>
        <w:rPr>
          <w:rFonts w:ascii="Tahoma" w:hAnsi="Tahoma" w:cs="Tahoma"/>
          <w:sz w:val="22"/>
          <w:szCs w:val="22"/>
        </w:rPr>
      </w:pPr>
    </w:p>
    <w:p w14:paraId="2D478B6F" w14:textId="18BA8A6C" w:rsidR="00AF6807" w:rsidRPr="00C5796E" w:rsidRDefault="00536BE0" w:rsidP="00E90915">
      <w:pPr>
        <w:autoSpaceDE w:val="0"/>
        <w:autoSpaceDN w:val="0"/>
        <w:adjustRightInd w:val="0"/>
        <w:ind w:left="426" w:hanging="426"/>
        <w:jc w:val="both"/>
        <w:rPr>
          <w:rFonts w:ascii="Tahoma" w:hAnsi="Tahoma" w:cs="Tahoma"/>
          <w:sz w:val="22"/>
          <w:szCs w:val="22"/>
        </w:rPr>
      </w:pPr>
      <w:r w:rsidRPr="00C5796E">
        <w:rPr>
          <w:rFonts w:ascii="Tahoma" w:hAnsi="Tahoma" w:cs="Tahoma"/>
          <w:sz w:val="22"/>
          <w:szCs w:val="22"/>
        </w:rPr>
        <w:t xml:space="preserve">14.1 </w:t>
      </w:r>
      <w:r w:rsidR="00AF6807" w:rsidRPr="00C5796E">
        <w:rPr>
          <w:rFonts w:ascii="Tahoma" w:hAnsi="Tahoma" w:cs="Tahoma"/>
          <w:sz w:val="22"/>
          <w:szCs w:val="22"/>
        </w:rPr>
        <w:t>Cena brutto oferty powinna obejmować wszystkie elementy cenotwórcze realizacji</w:t>
      </w:r>
      <w:r w:rsidR="00E90915" w:rsidRPr="00C5796E">
        <w:rPr>
          <w:rFonts w:ascii="Tahoma" w:hAnsi="Tahoma" w:cs="Tahoma"/>
          <w:sz w:val="22"/>
          <w:szCs w:val="22"/>
        </w:rPr>
        <w:t xml:space="preserve"> </w:t>
      </w:r>
      <w:r w:rsidR="00AF6807" w:rsidRPr="00C5796E">
        <w:rPr>
          <w:rFonts w:ascii="Tahoma" w:hAnsi="Tahoma" w:cs="Tahoma"/>
          <w:sz w:val="22"/>
          <w:szCs w:val="22"/>
        </w:rPr>
        <w:t>zamówienia (koszty i ceny materiałów), warunki i obowiązki umowne określone we wzorze</w:t>
      </w:r>
      <w:r w:rsidR="00E90915" w:rsidRPr="00C5796E">
        <w:rPr>
          <w:rFonts w:ascii="Tahoma" w:hAnsi="Tahoma" w:cs="Tahoma"/>
          <w:sz w:val="22"/>
          <w:szCs w:val="22"/>
        </w:rPr>
        <w:t xml:space="preserve"> </w:t>
      </w:r>
      <w:r w:rsidR="00AF6807" w:rsidRPr="00C5796E">
        <w:rPr>
          <w:rFonts w:ascii="Tahoma" w:hAnsi="Tahoma" w:cs="Tahoma"/>
          <w:sz w:val="22"/>
          <w:szCs w:val="22"/>
        </w:rPr>
        <w:t>umowy oraz ma zawierać wszelkie opłaty publicznoprawne.</w:t>
      </w:r>
    </w:p>
    <w:p w14:paraId="0EB9973E" w14:textId="10994927" w:rsidR="00AF6807" w:rsidRPr="00C5796E" w:rsidRDefault="00AF6807" w:rsidP="00E90915">
      <w:pPr>
        <w:autoSpaceDE w:val="0"/>
        <w:autoSpaceDN w:val="0"/>
        <w:adjustRightInd w:val="0"/>
        <w:ind w:left="426" w:hanging="426"/>
        <w:jc w:val="both"/>
        <w:rPr>
          <w:rFonts w:ascii="Tahoma" w:hAnsi="Tahoma" w:cs="Tahoma"/>
          <w:sz w:val="22"/>
          <w:szCs w:val="22"/>
        </w:rPr>
      </w:pPr>
      <w:r w:rsidRPr="00C5796E">
        <w:rPr>
          <w:rFonts w:ascii="Tahoma" w:hAnsi="Tahoma" w:cs="Tahoma"/>
          <w:sz w:val="22"/>
          <w:szCs w:val="22"/>
        </w:rPr>
        <w:t xml:space="preserve">14.2. Cena oferty i elementy (składniki) cenotwórcze podane przez Wykonawcę będą - co do zasady - stałe przez okres realizacji Umowy, zaś zmianie będą mogły podlegać na zasadach i w zakresie określonym w postanowieniach zawartych we wzorze umowy, w szczególności z uwzględnieniem postanowień dotyczących zmiany wynagrodzenia, o których mowa w ustawie </w:t>
      </w:r>
      <w:proofErr w:type="spellStart"/>
      <w:r w:rsidRPr="00C5796E">
        <w:rPr>
          <w:rFonts w:ascii="Tahoma" w:hAnsi="Tahoma" w:cs="Tahoma"/>
          <w:sz w:val="22"/>
          <w:szCs w:val="22"/>
        </w:rPr>
        <w:t>Pzp</w:t>
      </w:r>
      <w:proofErr w:type="spellEnd"/>
      <w:r w:rsidRPr="00C5796E">
        <w:rPr>
          <w:rFonts w:ascii="Tahoma" w:hAnsi="Tahoma" w:cs="Tahoma"/>
          <w:sz w:val="22"/>
          <w:szCs w:val="22"/>
        </w:rPr>
        <w:t>.</w:t>
      </w:r>
    </w:p>
    <w:p w14:paraId="5089AE3B" w14:textId="3A8288D9" w:rsidR="00AF6807" w:rsidRPr="00C5796E" w:rsidRDefault="00AF6807" w:rsidP="00E90915">
      <w:pPr>
        <w:autoSpaceDE w:val="0"/>
        <w:autoSpaceDN w:val="0"/>
        <w:adjustRightInd w:val="0"/>
        <w:ind w:left="426" w:hanging="426"/>
        <w:jc w:val="both"/>
        <w:rPr>
          <w:rFonts w:ascii="Tahoma" w:hAnsi="Tahoma" w:cs="Tahoma"/>
          <w:sz w:val="22"/>
          <w:szCs w:val="22"/>
        </w:rPr>
      </w:pPr>
      <w:r w:rsidRPr="00C5796E">
        <w:rPr>
          <w:rFonts w:ascii="Tahoma" w:hAnsi="Tahoma" w:cs="Tahoma"/>
          <w:sz w:val="22"/>
          <w:szCs w:val="22"/>
        </w:rPr>
        <w:t>14.3. Jeżeli została złożona oferta, której wybór prowadziłby do powstania u Zamawiającego</w:t>
      </w:r>
      <w:r w:rsidR="00E90915" w:rsidRPr="00C5796E">
        <w:rPr>
          <w:rFonts w:ascii="Tahoma" w:hAnsi="Tahoma" w:cs="Tahoma"/>
          <w:sz w:val="22"/>
          <w:szCs w:val="22"/>
        </w:rPr>
        <w:t xml:space="preserve"> </w:t>
      </w:r>
      <w:r w:rsidRPr="00C5796E">
        <w:rPr>
          <w:rFonts w:ascii="Tahoma" w:hAnsi="Tahoma" w:cs="Tahoma"/>
          <w:sz w:val="22"/>
          <w:szCs w:val="22"/>
        </w:rPr>
        <w:t>obowiązku podatkowego zgodnie z ustawą z dnia 11 marca 2004 r. o podatku od towarów</w:t>
      </w:r>
      <w:r w:rsidR="00E90915" w:rsidRPr="00C5796E">
        <w:rPr>
          <w:rFonts w:ascii="Tahoma" w:hAnsi="Tahoma" w:cs="Tahoma"/>
          <w:sz w:val="22"/>
          <w:szCs w:val="22"/>
        </w:rPr>
        <w:t xml:space="preserve"> </w:t>
      </w:r>
      <w:r w:rsidRPr="00C5796E">
        <w:rPr>
          <w:rFonts w:ascii="Tahoma" w:hAnsi="Tahoma" w:cs="Tahoma"/>
          <w:sz w:val="22"/>
          <w:szCs w:val="22"/>
        </w:rPr>
        <w:t>i usług, dla celów zastosowania kryterium ceny, Zamawiający dolicza do przedstawionej w tej</w:t>
      </w:r>
      <w:r w:rsidR="00E90915" w:rsidRPr="00C5796E">
        <w:rPr>
          <w:rFonts w:ascii="Tahoma" w:hAnsi="Tahoma" w:cs="Tahoma"/>
          <w:sz w:val="22"/>
          <w:szCs w:val="22"/>
        </w:rPr>
        <w:t xml:space="preserve"> </w:t>
      </w:r>
      <w:r w:rsidRPr="00C5796E">
        <w:rPr>
          <w:rFonts w:ascii="Tahoma" w:hAnsi="Tahoma" w:cs="Tahoma"/>
          <w:sz w:val="22"/>
          <w:szCs w:val="22"/>
        </w:rPr>
        <w:t>Ofercie ceny kwotę podatku od towarów i usług, którą miałby obowiązek rozliczyć. Wykonawca</w:t>
      </w:r>
      <w:r w:rsidR="00E90915" w:rsidRPr="00C5796E">
        <w:rPr>
          <w:rFonts w:ascii="Tahoma" w:hAnsi="Tahoma" w:cs="Tahoma"/>
          <w:sz w:val="22"/>
          <w:szCs w:val="22"/>
        </w:rPr>
        <w:t xml:space="preserve"> </w:t>
      </w:r>
      <w:r w:rsidRPr="00C5796E">
        <w:rPr>
          <w:rFonts w:ascii="Tahoma" w:hAnsi="Tahoma" w:cs="Tahoma"/>
          <w:sz w:val="22"/>
          <w:szCs w:val="22"/>
        </w:rPr>
        <w:t>w Formularzu ofertowym” (wzór w załączniku nr 2 do SWZ) ma obowiązek:</w:t>
      </w:r>
    </w:p>
    <w:p w14:paraId="5C418BF2" w14:textId="7DE2017F" w:rsidR="00AF6807" w:rsidRPr="00C5796E" w:rsidRDefault="00AF6807" w:rsidP="00E90915">
      <w:pPr>
        <w:autoSpaceDE w:val="0"/>
        <w:autoSpaceDN w:val="0"/>
        <w:adjustRightInd w:val="0"/>
        <w:ind w:left="426"/>
        <w:jc w:val="both"/>
        <w:rPr>
          <w:rFonts w:ascii="Tahoma" w:hAnsi="Tahoma" w:cs="Tahoma"/>
          <w:sz w:val="22"/>
          <w:szCs w:val="22"/>
        </w:rPr>
      </w:pPr>
      <w:r w:rsidRPr="00C5796E">
        <w:rPr>
          <w:rFonts w:ascii="Tahoma" w:hAnsi="Tahoma" w:cs="Tahoma"/>
          <w:sz w:val="22"/>
          <w:szCs w:val="22"/>
        </w:rPr>
        <w:t>1) poinformowania Zamawiającego, że wybór jego oferty będzie prowadził do powstania u</w:t>
      </w:r>
      <w:r w:rsidR="00E90915" w:rsidRPr="00C5796E">
        <w:rPr>
          <w:rFonts w:ascii="Tahoma" w:hAnsi="Tahoma" w:cs="Tahoma"/>
          <w:sz w:val="22"/>
          <w:szCs w:val="22"/>
        </w:rPr>
        <w:t xml:space="preserve"> </w:t>
      </w:r>
      <w:r w:rsidRPr="00C5796E">
        <w:rPr>
          <w:rFonts w:ascii="Tahoma" w:hAnsi="Tahoma" w:cs="Tahoma"/>
          <w:sz w:val="22"/>
          <w:szCs w:val="22"/>
        </w:rPr>
        <w:t>Zamawiającego obowiązku podatkowego,</w:t>
      </w:r>
    </w:p>
    <w:p w14:paraId="531033FC" w14:textId="27CEC456" w:rsidR="00AF6807" w:rsidRPr="00C5796E" w:rsidRDefault="00AF6807" w:rsidP="00E90915">
      <w:pPr>
        <w:autoSpaceDE w:val="0"/>
        <w:autoSpaceDN w:val="0"/>
        <w:adjustRightInd w:val="0"/>
        <w:ind w:left="426"/>
        <w:jc w:val="both"/>
        <w:rPr>
          <w:rFonts w:ascii="Tahoma" w:hAnsi="Tahoma" w:cs="Tahoma"/>
          <w:sz w:val="22"/>
          <w:szCs w:val="22"/>
        </w:rPr>
      </w:pPr>
      <w:r w:rsidRPr="00C5796E">
        <w:rPr>
          <w:rFonts w:ascii="Tahoma" w:hAnsi="Tahoma" w:cs="Tahoma"/>
          <w:sz w:val="22"/>
          <w:szCs w:val="22"/>
        </w:rPr>
        <w:t>2) wskazania nazwy (rodzaju) towaru lub usługi, których dostawa lub świadczenie będą</w:t>
      </w:r>
      <w:r w:rsidR="00E90915" w:rsidRPr="00C5796E">
        <w:rPr>
          <w:rFonts w:ascii="Tahoma" w:hAnsi="Tahoma" w:cs="Tahoma"/>
          <w:sz w:val="22"/>
          <w:szCs w:val="22"/>
        </w:rPr>
        <w:t xml:space="preserve"> </w:t>
      </w:r>
      <w:r w:rsidRPr="00C5796E">
        <w:rPr>
          <w:rFonts w:ascii="Tahoma" w:hAnsi="Tahoma" w:cs="Tahoma"/>
          <w:sz w:val="22"/>
          <w:szCs w:val="22"/>
        </w:rPr>
        <w:t>prowadziły do powstania u Zamawiającego obowiązku podatkowego,</w:t>
      </w:r>
    </w:p>
    <w:p w14:paraId="3BE667B9" w14:textId="66B204C2" w:rsidR="00AF6807" w:rsidRPr="00C5796E" w:rsidRDefault="00AF6807" w:rsidP="00E90915">
      <w:pPr>
        <w:autoSpaceDE w:val="0"/>
        <w:autoSpaceDN w:val="0"/>
        <w:adjustRightInd w:val="0"/>
        <w:ind w:left="426"/>
        <w:jc w:val="both"/>
        <w:rPr>
          <w:rFonts w:ascii="Tahoma" w:hAnsi="Tahoma" w:cs="Tahoma"/>
          <w:sz w:val="22"/>
          <w:szCs w:val="22"/>
        </w:rPr>
      </w:pPr>
      <w:r w:rsidRPr="00C5796E">
        <w:rPr>
          <w:rFonts w:ascii="Tahoma" w:hAnsi="Tahoma" w:cs="Tahoma"/>
          <w:sz w:val="22"/>
          <w:szCs w:val="22"/>
        </w:rPr>
        <w:t>3) wskazania wartości towaru lub usługi objętego obowiązkiem podatkowym</w:t>
      </w:r>
      <w:r w:rsidR="00E90915" w:rsidRPr="00C5796E">
        <w:rPr>
          <w:rFonts w:ascii="Tahoma" w:hAnsi="Tahoma" w:cs="Tahoma"/>
          <w:sz w:val="22"/>
          <w:szCs w:val="22"/>
        </w:rPr>
        <w:t xml:space="preserve"> </w:t>
      </w:r>
      <w:r w:rsidRPr="00C5796E">
        <w:rPr>
          <w:rFonts w:ascii="Tahoma" w:hAnsi="Tahoma" w:cs="Tahoma"/>
          <w:sz w:val="22"/>
          <w:szCs w:val="22"/>
        </w:rPr>
        <w:t>Zamawiającego, bez kwoty podatku;</w:t>
      </w:r>
    </w:p>
    <w:p w14:paraId="765F88C2" w14:textId="428CB61E" w:rsidR="00AF6807" w:rsidRPr="00C5796E" w:rsidRDefault="00AF6807" w:rsidP="00E90915">
      <w:pPr>
        <w:autoSpaceDE w:val="0"/>
        <w:autoSpaceDN w:val="0"/>
        <w:adjustRightInd w:val="0"/>
        <w:ind w:left="426"/>
        <w:jc w:val="both"/>
        <w:rPr>
          <w:rFonts w:ascii="Tahoma" w:hAnsi="Tahoma" w:cs="Tahoma"/>
          <w:sz w:val="22"/>
          <w:szCs w:val="22"/>
        </w:rPr>
      </w:pPr>
      <w:r w:rsidRPr="00C5796E">
        <w:rPr>
          <w:rFonts w:ascii="Tahoma" w:hAnsi="Tahoma" w:cs="Tahoma"/>
          <w:sz w:val="22"/>
          <w:szCs w:val="22"/>
        </w:rPr>
        <w:t>4) wskazania stawki podatku od towarów i usług, która zgodnie z wiedzą wykonawcy,</w:t>
      </w:r>
      <w:r w:rsidR="00E90915" w:rsidRPr="00C5796E">
        <w:rPr>
          <w:rFonts w:ascii="Tahoma" w:hAnsi="Tahoma" w:cs="Tahoma"/>
          <w:sz w:val="22"/>
          <w:szCs w:val="22"/>
        </w:rPr>
        <w:t xml:space="preserve"> </w:t>
      </w:r>
      <w:r w:rsidRPr="00C5796E">
        <w:rPr>
          <w:rFonts w:ascii="Tahoma" w:hAnsi="Tahoma" w:cs="Tahoma"/>
          <w:sz w:val="22"/>
          <w:szCs w:val="22"/>
        </w:rPr>
        <w:t>będzie miała zastosowanie.</w:t>
      </w:r>
    </w:p>
    <w:p w14:paraId="259F9853" w14:textId="6E7EF7ED" w:rsidR="00AF6807" w:rsidRPr="00C5796E" w:rsidRDefault="00AF6807" w:rsidP="00E90915">
      <w:pPr>
        <w:autoSpaceDE w:val="0"/>
        <w:autoSpaceDN w:val="0"/>
        <w:adjustRightInd w:val="0"/>
        <w:ind w:left="426" w:hanging="426"/>
        <w:jc w:val="both"/>
        <w:rPr>
          <w:rFonts w:ascii="Tahoma" w:hAnsi="Tahoma" w:cs="Tahoma"/>
          <w:sz w:val="22"/>
          <w:szCs w:val="22"/>
        </w:rPr>
      </w:pPr>
      <w:r w:rsidRPr="00C5796E">
        <w:rPr>
          <w:rFonts w:ascii="Tahoma" w:hAnsi="Tahoma" w:cs="Tahoma"/>
          <w:sz w:val="22"/>
          <w:szCs w:val="22"/>
        </w:rPr>
        <w:t>14.4. Zamawiający nie przewiduje możliwości prowadzenia rozliczeń w walutach obcych.</w:t>
      </w:r>
      <w:r w:rsidR="00E90915" w:rsidRPr="00C5796E">
        <w:rPr>
          <w:rFonts w:ascii="Tahoma" w:hAnsi="Tahoma" w:cs="Tahoma"/>
          <w:sz w:val="22"/>
          <w:szCs w:val="22"/>
        </w:rPr>
        <w:t xml:space="preserve"> </w:t>
      </w:r>
      <w:r w:rsidRPr="00C5796E">
        <w:rPr>
          <w:rFonts w:ascii="Tahoma" w:hAnsi="Tahoma" w:cs="Tahoma"/>
          <w:sz w:val="22"/>
          <w:szCs w:val="22"/>
        </w:rPr>
        <w:t>Rozliczenia między Wykonawcą a Zamawiającym będą dokonywane w złotych polskich.</w:t>
      </w:r>
    </w:p>
    <w:p w14:paraId="79152693" w14:textId="75F0E394" w:rsidR="00AF6807" w:rsidRPr="00C5796E" w:rsidRDefault="00AF6807" w:rsidP="00E90915">
      <w:pPr>
        <w:autoSpaceDE w:val="0"/>
        <w:autoSpaceDN w:val="0"/>
        <w:adjustRightInd w:val="0"/>
        <w:ind w:left="426" w:hanging="426"/>
        <w:jc w:val="both"/>
        <w:rPr>
          <w:rFonts w:ascii="Tahoma" w:hAnsi="Tahoma" w:cs="Tahoma"/>
          <w:sz w:val="22"/>
          <w:szCs w:val="22"/>
        </w:rPr>
      </w:pPr>
      <w:r w:rsidRPr="00C5796E">
        <w:rPr>
          <w:rFonts w:ascii="Tahoma" w:hAnsi="Tahoma" w:cs="Tahoma"/>
          <w:sz w:val="22"/>
          <w:szCs w:val="22"/>
        </w:rPr>
        <w:t>14.5. Cena oferty ma być wyrażona w złotych polskich z dokładnością do 1 grosza, to znaczy</w:t>
      </w:r>
      <w:r w:rsidR="00E90915" w:rsidRPr="00C5796E">
        <w:rPr>
          <w:rFonts w:ascii="Tahoma" w:hAnsi="Tahoma" w:cs="Tahoma"/>
          <w:sz w:val="22"/>
          <w:szCs w:val="22"/>
        </w:rPr>
        <w:t xml:space="preserve"> </w:t>
      </w:r>
      <w:r w:rsidRPr="00C5796E">
        <w:rPr>
          <w:rFonts w:ascii="Tahoma" w:hAnsi="Tahoma" w:cs="Tahoma"/>
          <w:sz w:val="22"/>
          <w:szCs w:val="22"/>
        </w:rPr>
        <w:t>z dokładnością do dwóch miejsc po przecinku.</w:t>
      </w:r>
    </w:p>
    <w:p w14:paraId="3B16480E" w14:textId="5CE1F26B" w:rsidR="00AF6807" w:rsidRPr="00C5796E" w:rsidRDefault="00AF6807" w:rsidP="00E90915">
      <w:pPr>
        <w:autoSpaceDE w:val="0"/>
        <w:autoSpaceDN w:val="0"/>
        <w:adjustRightInd w:val="0"/>
        <w:ind w:left="426" w:hanging="426"/>
        <w:jc w:val="both"/>
        <w:rPr>
          <w:rFonts w:ascii="Tahoma" w:hAnsi="Tahoma" w:cs="Tahoma"/>
          <w:sz w:val="22"/>
          <w:szCs w:val="22"/>
        </w:rPr>
      </w:pPr>
      <w:r w:rsidRPr="00C5796E">
        <w:rPr>
          <w:rFonts w:ascii="Tahoma" w:hAnsi="Tahoma" w:cs="Tahoma"/>
          <w:sz w:val="22"/>
          <w:szCs w:val="22"/>
        </w:rPr>
        <w:t>14.6. Zamawiający poprawi oczywiste omyłki pisarskie oraz oczywiste omyłki rachunkowe</w:t>
      </w:r>
      <w:r w:rsidR="00E90915" w:rsidRPr="00C5796E">
        <w:rPr>
          <w:rFonts w:ascii="Tahoma" w:hAnsi="Tahoma" w:cs="Tahoma"/>
          <w:sz w:val="22"/>
          <w:szCs w:val="22"/>
        </w:rPr>
        <w:t xml:space="preserve"> </w:t>
      </w:r>
      <w:r w:rsidRPr="00C5796E">
        <w:rPr>
          <w:rFonts w:ascii="Tahoma" w:hAnsi="Tahoma" w:cs="Tahoma"/>
          <w:sz w:val="22"/>
          <w:szCs w:val="22"/>
        </w:rPr>
        <w:t>w ofercie i uwzględni konsekwencje rachunkowe dokonanych poprawek, w następujący</w:t>
      </w:r>
      <w:r w:rsidR="00E90915" w:rsidRPr="00C5796E">
        <w:rPr>
          <w:rFonts w:ascii="Tahoma" w:hAnsi="Tahoma" w:cs="Tahoma"/>
          <w:sz w:val="22"/>
          <w:szCs w:val="22"/>
        </w:rPr>
        <w:t xml:space="preserve"> </w:t>
      </w:r>
      <w:r w:rsidRPr="00C5796E">
        <w:rPr>
          <w:rFonts w:ascii="Tahoma" w:hAnsi="Tahoma" w:cs="Tahoma"/>
          <w:sz w:val="22"/>
          <w:szCs w:val="22"/>
        </w:rPr>
        <w:t>sposób:</w:t>
      </w:r>
    </w:p>
    <w:p w14:paraId="557EC560" w14:textId="49E6B469" w:rsidR="00AF6807" w:rsidRPr="00C5796E" w:rsidRDefault="00AF6807" w:rsidP="00E90915">
      <w:pPr>
        <w:autoSpaceDE w:val="0"/>
        <w:autoSpaceDN w:val="0"/>
        <w:adjustRightInd w:val="0"/>
        <w:ind w:left="426"/>
        <w:jc w:val="both"/>
        <w:rPr>
          <w:rFonts w:ascii="Tahoma" w:hAnsi="Tahoma" w:cs="Tahoma"/>
          <w:sz w:val="22"/>
          <w:szCs w:val="22"/>
        </w:rPr>
      </w:pPr>
      <w:r w:rsidRPr="00C5796E">
        <w:rPr>
          <w:rFonts w:ascii="Tahoma" w:hAnsi="Tahoma" w:cs="Tahoma"/>
          <w:sz w:val="22"/>
          <w:szCs w:val="22"/>
        </w:rPr>
        <w:t>1) w przypadku, gdy Wykonawca poda cenę oferty, z dokładnością większą niż do dwóch</w:t>
      </w:r>
      <w:r w:rsidR="00E90915" w:rsidRPr="00C5796E">
        <w:rPr>
          <w:rFonts w:ascii="Tahoma" w:hAnsi="Tahoma" w:cs="Tahoma"/>
          <w:sz w:val="22"/>
          <w:szCs w:val="22"/>
        </w:rPr>
        <w:t xml:space="preserve"> </w:t>
      </w:r>
      <w:r w:rsidRPr="00C5796E">
        <w:rPr>
          <w:rFonts w:ascii="Tahoma" w:hAnsi="Tahoma" w:cs="Tahoma"/>
          <w:sz w:val="22"/>
          <w:szCs w:val="22"/>
        </w:rPr>
        <w:t>miejsc po przecinku lub dokonał ich nieprawidłowego zaokrąglenia, Zamawiający dokona</w:t>
      </w:r>
      <w:r w:rsidR="00E90915" w:rsidRPr="00C5796E">
        <w:rPr>
          <w:rFonts w:ascii="Tahoma" w:hAnsi="Tahoma" w:cs="Tahoma"/>
          <w:sz w:val="22"/>
          <w:szCs w:val="22"/>
        </w:rPr>
        <w:t xml:space="preserve"> </w:t>
      </w:r>
      <w:r w:rsidRPr="00C5796E">
        <w:rPr>
          <w:rFonts w:ascii="Tahoma" w:hAnsi="Tahoma" w:cs="Tahoma"/>
          <w:sz w:val="22"/>
          <w:szCs w:val="22"/>
        </w:rPr>
        <w:t>przeliczenia podanych w ofercie cen do dwóch miejsc po przecinku, stosując następującą</w:t>
      </w:r>
      <w:r w:rsidR="00E90915" w:rsidRPr="00C5796E">
        <w:rPr>
          <w:rFonts w:ascii="Tahoma" w:hAnsi="Tahoma" w:cs="Tahoma"/>
          <w:sz w:val="22"/>
          <w:szCs w:val="22"/>
        </w:rPr>
        <w:t xml:space="preserve"> </w:t>
      </w:r>
      <w:r w:rsidRPr="00C5796E">
        <w:rPr>
          <w:rFonts w:ascii="Tahoma" w:hAnsi="Tahoma" w:cs="Tahoma"/>
          <w:sz w:val="22"/>
          <w:szCs w:val="22"/>
        </w:rPr>
        <w:t>zasadę: podane w ofercie kwoty zostaną zaokrąglone do pełnych groszy, przy czym końcówki</w:t>
      </w:r>
      <w:r w:rsidR="00E90915" w:rsidRPr="00C5796E">
        <w:rPr>
          <w:rFonts w:ascii="Tahoma" w:hAnsi="Tahoma" w:cs="Tahoma"/>
          <w:sz w:val="22"/>
          <w:szCs w:val="22"/>
        </w:rPr>
        <w:t xml:space="preserve"> </w:t>
      </w:r>
      <w:r w:rsidRPr="00C5796E">
        <w:rPr>
          <w:rFonts w:ascii="Tahoma" w:hAnsi="Tahoma" w:cs="Tahoma"/>
          <w:sz w:val="22"/>
          <w:szCs w:val="22"/>
        </w:rPr>
        <w:t>poniżej 0,5 grosza zostaną pominięte, a końcówki 0,5 grosza i wyżej zostaną zaokrąglone do</w:t>
      </w:r>
      <w:r w:rsidR="00E90915" w:rsidRPr="00C5796E">
        <w:rPr>
          <w:rFonts w:ascii="Tahoma" w:hAnsi="Tahoma" w:cs="Tahoma"/>
          <w:sz w:val="22"/>
          <w:szCs w:val="22"/>
        </w:rPr>
        <w:t xml:space="preserve"> </w:t>
      </w:r>
      <w:r w:rsidRPr="00C5796E">
        <w:rPr>
          <w:rFonts w:ascii="Tahoma" w:hAnsi="Tahoma" w:cs="Tahoma"/>
          <w:sz w:val="22"/>
          <w:szCs w:val="22"/>
        </w:rPr>
        <w:t>1 grosza;</w:t>
      </w:r>
    </w:p>
    <w:p w14:paraId="06204143" w14:textId="7E9C0002" w:rsidR="002C3EF5" w:rsidRPr="00C5796E" w:rsidRDefault="00AF6807" w:rsidP="00E90915">
      <w:pPr>
        <w:autoSpaceDE w:val="0"/>
        <w:autoSpaceDN w:val="0"/>
        <w:adjustRightInd w:val="0"/>
        <w:ind w:left="426"/>
        <w:jc w:val="both"/>
        <w:rPr>
          <w:rFonts w:ascii="Tahoma" w:hAnsi="Tahoma" w:cs="Tahoma"/>
          <w:sz w:val="22"/>
          <w:szCs w:val="22"/>
        </w:rPr>
      </w:pPr>
      <w:r w:rsidRPr="00C5796E">
        <w:rPr>
          <w:rFonts w:ascii="Tahoma" w:hAnsi="Tahoma" w:cs="Tahoma"/>
          <w:sz w:val="22"/>
          <w:szCs w:val="22"/>
        </w:rPr>
        <w:t>2) Zamawiający informuje, że nie przewiduje możliwości udzielenia Wykonawcy zaliczek</w:t>
      </w:r>
      <w:r w:rsidR="00E90915" w:rsidRPr="00C5796E">
        <w:rPr>
          <w:rFonts w:ascii="Tahoma" w:hAnsi="Tahoma" w:cs="Tahoma"/>
          <w:sz w:val="22"/>
          <w:szCs w:val="22"/>
        </w:rPr>
        <w:t xml:space="preserve"> </w:t>
      </w:r>
      <w:r w:rsidRPr="00C5796E">
        <w:rPr>
          <w:rFonts w:ascii="Tahoma" w:hAnsi="Tahoma" w:cs="Tahoma"/>
          <w:sz w:val="22"/>
          <w:szCs w:val="22"/>
        </w:rPr>
        <w:t>na poczet wykonania zamówienia.</w:t>
      </w:r>
    </w:p>
    <w:p w14:paraId="51252E6F" w14:textId="77777777" w:rsidR="002C3EF5" w:rsidRPr="00C5796E" w:rsidRDefault="002C3EF5" w:rsidP="002C3EF5">
      <w:pPr>
        <w:ind w:left="360"/>
        <w:jc w:val="both"/>
        <w:outlineLvl w:val="0"/>
        <w:rPr>
          <w:rFonts w:ascii="Tahoma" w:hAnsi="Tahoma" w:cs="Tahoma"/>
          <w:b/>
          <w:sz w:val="22"/>
          <w:szCs w:val="22"/>
        </w:rPr>
      </w:pPr>
      <w:r w:rsidRPr="00C5796E">
        <w:rPr>
          <w:rFonts w:ascii="Tahoma" w:hAnsi="Tahoma" w:cs="Tahoma"/>
          <w:b/>
          <w:i/>
          <w:sz w:val="22"/>
          <w:szCs w:val="22"/>
        </w:rPr>
        <w:t>Uwaga! Gmina jest płatnikiem podatku VAT.</w:t>
      </w:r>
    </w:p>
    <w:p w14:paraId="1A73322A" w14:textId="77777777" w:rsidR="00C414D1" w:rsidRPr="00C5796E" w:rsidRDefault="00C414D1" w:rsidP="00C414D1">
      <w:pPr>
        <w:ind w:left="426"/>
        <w:jc w:val="both"/>
        <w:rPr>
          <w:rFonts w:ascii="Tahoma" w:hAnsi="Tahoma" w:cs="Tahoma"/>
          <w:b/>
          <w:sz w:val="22"/>
          <w:szCs w:val="22"/>
        </w:rPr>
      </w:pPr>
    </w:p>
    <w:p w14:paraId="65A5F1D9" w14:textId="14B18972" w:rsidR="00C414D1" w:rsidRPr="00C5796E" w:rsidRDefault="00E90915" w:rsidP="00F8124C">
      <w:pPr>
        <w:jc w:val="both"/>
        <w:rPr>
          <w:rFonts w:ascii="Tahoma" w:hAnsi="Tahoma" w:cs="Tahoma"/>
          <w:b/>
          <w:sz w:val="22"/>
          <w:szCs w:val="22"/>
        </w:rPr>
      </w:pPr>
      <w:r w:rsidRPr="00C5796E">
        <w:rPr>
          <w:rFonts w:ascii="Tahoma" w:hAnsi="Tahoma" w:cs="Tahoma"/>
          <w:b/>
          <w:sz w:val="22"/>
          <w:szCs w:val="22"/>
        </w:rPr>
        <w:t xml:space="preserve">14.7 </w:t>
      </w:r>
      <w:r w:rsidR="00F8124C" w:rsidRPr="00C5796E">
        <w:rPr>
          <w:rFonts w:ascii="Tahoma" w:hAnsi="Tahoma" w:cs="Tahoma"/>
          <w:b/>
          <w:sz w:val="22"/>
          <w:szCs w:val="22"/>
        </w:rPr>
        <w:t xml:space="preserve"> </w:t>
      </w:r>
      <w:r w:rsidR="00C414D1" w:rsidRPr="00C5796E">
        <w:rPr>
          <w:rFonts w:ascii="Tahoma" w:hAnsi="Tahoma" w:cs="Tahoma"/>
          <w:b/>
          <w:sz w:val="22"/>
          <w:szCs w:val="22"/>
        </w:rPr>
        <w:t xml:space="preserve">Kryteriami wyboru </w:t>
      </w:r>
      <w:r w:rsidR="00F8124C" w:rsidRPr="00C5796E">
        <w:rPr>
          <w:rFonts w:ascii="Tahoma" w:hAnsi="Tahoma" w:cs="Tahoma"/>
          <w:b/>
          <w:sz w:val="22"/>
          <w:szCs w:val="22"/>
        </w:rPr>
        <w:t xml:space="preserve">najkorzystniejszej </w:t>
      </w:r>
      <w:r w:rsidR="00C414D1" w:rsidRPr="00C5796E">
        <w:rPr>
          <w:rFonts w:ascii="Tahoma" w:hAnsi="Tahoma" w:cs="Tahoma"/>
          <w:b/>
          <w:sz w:val="22"/>
          <w:szCs w:val="22"/>
        </w:rPr>
        <w:t xml:space="preserve">oferty będą: </w:t>
      </w:r>
    </w:p>
    <w:p w14:paraId="5FF69083" w14:textId="77777777"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1. Zamawiający przy wyborze oferty będzie kierował się następującymi kryteriami:</w:t>
      </w:r>
    </w:p>
    <w:tbl>
      <w:tblPr>
        <w:tblStyle w:val="Tabela-Siatka"/>
        <w:tblW w:w="0" w:type="auto"/>
        <w:tblLook w:val="04A0" w:firstRow="1" w:lastRow="0" w:firstColumn="1" w:lastColumn="0" w:noHBand="0" w:noVBand="1"/>
      </w:tblPr>
      <w:tblGrid>
        <w:gridCol w:w="4531"/>
        <w:gridCol w:w="4531"/>
      </w:tblGrid>
      <w:tr w:rsidR="00C5796E" w:rsidRPr="00C5796E" w14:paraId="478EB111" w14:textId="77777777" w:rsidTr="00E90915">
        <w:tc>
          <w:tcPr>
            <w:tcW w:w="4531" w:type="dxa"/>
          </w:tcPr>
          <w:p w14:paraId="796F1006" w14:textId="6A192779"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Kryterium:</w:t>
            </w:r>
          </w:p>
        </w:tc>
        <w:tc>
          <w:tcPr>
            <w:tcW w:w="4531" w:type="dxa"/>
          </w:tcPr>
          <w:p w14:paraId="372AC88F" w14:textId="77777777"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Waga</w:t>
            </w:r>
          </w:p>
          <w:p w14:paraId="34C6BEB3" w14:textId="77777777" w:rsidR="00E90915" w:rsidRPr="00C5796E" w:rsidRDefault="00E90915" w:rsidP="00E90915">
            <w:pPr>
              <w:autoSpaceDE w:val="0"/>
              <w:autoSpaceDN w:val="0"/>
              <w:adjustRightInd w:val="0"/>
              <w:rPr>
                <w:rFonts w:ascii="ArialMT" w:hAnsi="ArialMT" w:cs="ArialMT"/>
                <w:sz w:val="22"/>
                <w:szCs w:val="22"/>
              </w:rPr>
            </w:pPr>
          </w:p>
        </w:tc>
      </w:tr>
      <w:tr w:rsidR="00C5796E" w:rsidRPr="00C5796E" w14:paraId="3D86A512" w14:textId="77777777" w:rsidTr="00E90915">
        <w:tc>
          <w:tcPr>
            <w:tcW w:w="4531" w:type="dxa"/>
          </w:tcPr>
          <w:p w14:paraId="482BC36D" w14:textId="5E7445C2"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Cena (KC)</w:t>
            </w:r>
          </w:p>
        </w:tc>
        <w:tc>
          <w:tcPr>
            <w:tcW w:w="4531" w:type="dxa"/>
          </w:tcPr>
          <w:p w14:paraId="79ADA35F" w14:textId="77777777"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60 %</w:t>
            </w:r>
          </w:p>
          <w:p w14:paraId="51F4F5CD" w14:textId="77777777" w:rsidR="00E90915" w:rsidRPr="00C5796E" w:rsidRDefault="00E90915" w:rsidP="00E90915">
            <w:pPr>
              <w:autoSpaceDE w:val="0"/>
              <w:autoSpaceDN w:val="0"/>
              <w:adjustRightInd w:val="0"/>
              <w:rPr>
                <w:rFonts w:ascii="ArialMT" w:hAnsi="ArialMT" w:cs="ArialMT"/>
                <w:sz w:val="22"/>
                <w:szCs w:val="22"/>
              </w:rPr>
            </w:pPr>
          </w:p>
        </w:tc>
      </w:tr>
      <w:tr w:rsidR="00E90915" w:rsidRPr="00C5796E" w14:paraId="657ADC5E" w14:textId="77777777" w:rsidTr="00E90915">
        <w:tc>
          <w:tcPr>
            <w:tcW w:w="4531" w:type="dxa"/>
          </w:tcPr>
          <w:p w14:paraId="71777715" w14:textId="2B3FF5E2"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Parametry techniczne i eksploatacyjne (KPTE)</w:t>
            </w:r>
          </w:p>
        </w:tc>
        <w:tc>
          <w:tcPr>
            <w:tcW w:w="4531" w:type="dxa"/>
          </w:tcPr>
          <w:p w14:paraId="4CEF2223" w14:textId="77777777"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40 %</w:t>
            </w:r>
          </w:p>
          <w:p w14:paraId="0F204EC7" w14:textId="77777777" w:rsidR="00E90915" w:rsidRPr="00C5796E" w:rsidRDefault="00E90915" w:rsidP="00E90915">
            <w:pPr>
              <w:autoSpaceDE w:val="0"/>
              <w:autoSpaceDN w:val="0"/>
              <w:adjustRightInd w:val="0"/>
              <w:rPr>
                <w:rFonts w:ascii="ArialMT" w:hAnsi="ArialMT" w:cs="ArialMT"/>
                <w:sz w:val="22"/>
                <w:szCs w:val="22"/>
              </w:rPr>
            </w:pPr>
          </w:p>
        </w:tc>
      </w:tr>
    </w:tbl>
    <w:p w14:paraId="694E5498" w14:textId="77777777" w:rsidR="00E90915" w:rsidRPr="00C5796E" w:rsidRDefault="00E90915" w:rsidP="00E90915">
      <w:pPr>
        <w:autoSpaceDE w:val="0"/>
        <w:autoSpaceDN w:val="0"/>
        <w:adjustRightInd w:val="0"/>
        <w:rPr>
          <w:rFonts w:ascii="ArialMT" w:hAnsi="ArialMT" w:cs="ArialMT"/>
          <w:sz w:val="22"/>
          <w:szCs w:val="22"/>
        </w:rPr>
      </w:pPr>
    </w:p>
    <w:p w14:paraId="5ED06738" w14:textId="77777777" w:rsidR="00E90915" w:rsidRPr="00C5796E" w:rsidRDefault="00E90915" w:rsidP="00E90915">
      <w:pPr>
        <w:autoSpaceDE w:val="0"/>
        <w:autoSpaceDN w:val="0"/>
        <w:adjustRightInd w:val="0"/>
        <w:rPr>
          <w:rFonts w:ascii="Arial-BoldMT" w:hAnsi="Arial-BoldMT" w:cs="Arial-BoldMT"/>
          <w:b/>
          <w:bCs/>
          <w:sz w:val="22"/>
          <w:szCs w:val="22"/>
        </w:rPr>
      </w:pPr>
      <w:r w:rsidRPr="00C5796E">
        <w:rPr>
          <w:rFonts w:ascii="Arial-BoldMT" w:hAnsi="Arial-BoldMT" w:cs="Arial-BoldMT"/>
          <w:b/>
          <w:bCs/>
          <w:sz w:val="22"/>
          <w:szCs w:val="22"/>
        </w:rPr>
        <w:t xml:space="preserve">1.1. </w:t>
      </w:r>
      <w:r w:rsidRPr="00C5796E">
        <w:rPr>
          <w:rFonts w:ascii="ArialMT" w:hAnsi="ArialMT" w:cs="ArialMT"/>
          <w:sz w:val="22"/>
          <w:szCs w:val="22"/>
        </w:rPr>
        <w:t xml:space="preserve">Parametry techniczne i eksploatacyjne (TE – max. 100 pkt. </w:t>
      </w:r>
      <w:r w:rsidRPr="00C5796E">
        <w:rPr>
          <w:rFonts w:ascii="Arial-BoldMT" w:hAnsi="Arial-BoldMT" w:cs="Arial-BoldMT"/>
          <w:b/>
          <w:bCs/>
          <w:sz w:val="22"/>
          <w:szCs w:val="22"/>
        </w:rPr>
        <w:t>)</w:t>
      </w:r>
    </w:p>
    <w:tbl>
      <w:tblPr>
        <w:tblStyle w:val="Tabela-Siatka"/>
        <w:tblW w:w="0" w:type="auto"/>
        <w:tblLook w:val="04A0" w:firstRow="1" w:lastRow="0" w:firstColumn="1" w:lastColumn="0" w:noHBand="0" w:noVBand="1"/>
      </w:tblPr>
      <w:tblGrid>
        <w:gridCol w:w="4531"/>
        <w:gridCol w:w="4531"/>
      </w:tblGrid>
      <w:tr w:rsidR="00C5796E" w:rsidRPr="00C5796E" w14:paraId="44491D72" w14:textId="77777777" w:rsidTr="00E90915">
        <w:tc>
          <w:tcPr>
            <w:tcW w:w="4531" w:type="dxa"/>
          </w:tcPr>
          <w:p w14:paraId="713BF618" w14:textId="675D74CA" w:rsidR="00E90915" w:rsidRPr="00C5796E" w:rsidRDefault="00E90915" w:rsidP="00E90915">
            <w:pPr>
              <w:autoSpaceDE w:val="0"/>
              <w:autoSpaceDN w:val="0"/>
              <w:adjustRightInd w:val="0"/>
              <w:rPr>
                <w:rFonts w:ascii="Arial-BoldMT" w:hAnsi="Arial-BoldMT" w:cs="Arial-BoldMT"/>
                <w:b/>
                <w:bCs/>
              </w:rPr>
            </w:pPr>
            <w:r w:rsidRPr="00C5796E">
              <w:rPr>
                <w:rFonts w:ascii="Arial-BoldMT" w:hAnsi="Arial-BoldMT" w:cs="Arial-BoldMT"/>
                <w:b/>
                <w:bCs/>
              </w:rPr>
              <w:t xml:space="preserve">Pkt </w:t>
            </w:r>
          </w:p>
          <w:p w14:paraId="65794179" w14:textId="77777777" w:rsidR="00E90915" w:rsidRPr="00C5796E" w:rsidRDefault="00E90915" w:rsidP="00E90915">
            <w:pPr>
              <w:autoSpaceDE w:val="0"/>
              <w:autoSpaceDN w:val="0"/>
              <w:adjustRightInd w:val="0"/>
              <w:rPr>
                <w:rFonts w:ascii="Arial-BoldMT" w:hAnsi="Arial-BoldMT" w:cs="Arial-BoldMT"/>
                <w:b/>
                <w:bCs/>
              </w:rPr>
            </w:pPr>
          </w:p>
        </w:tc>
        <w:tc>
          <w:tcPr>
            <w:tcW w:w="4531" w:type="dxa"/>
          </w:tcPr>
          <w:p w14:paraId="77D1BCE9" w14:textId="075653DC" w:rsidR="00E90915" w:rsidRPr="00C5796E" w:rsidRDefault="00E90915" w:rsidP="00E90915">
            <w:pPr>
              <w:autoSpaceDE w:val="0"/>
              <w:autoSpaceDN w:val="0"/>
              <w:adjustRightInd w:val="0"/>
              <w:rPr>
                <w:rFonts w:ascii="Arial-BoldMT" w:hAnsi="Arial-BoldMT" w:cs="Arial-BoldMT"/>
                <w:b/>
                <w:bCs/>
              </w:rPr>
            </w:pPr>
            <w:r w:rsidRPr="00C5796E">
              <w:rPr>
                <w:rFonts w:ascii="Arial-BoldMT" w:hAnsi="Arial-BoldMT" w:cs="Arial-BoldMT"/>
                <w:b/>
                <w:bCs/>
              </w:rPr>
              <w:t>Parametr techniczny lub eksploatacyjny</w:t>
            </w:r>
          </w:p>
        </w:tc>
      </w:tr>
      <w:tr w:rsidR="00C5796E" w:rsidRPr="00C5796E" w14:paraId="6141A119" w14:textId="77777777" w:rsidTr="00896DE7">
        <w:tc>
          <w:tcPr>
            <w:tcW w:w="9062" w:type="dxa"/>
            <w:gridSpan w:val="2"/>
          </w:tcPr>
          <w:p w14:paraId="22779952" w14:textId="150A57A0" w:rsidR="00E90915" w:rsidRPr="00C5796E" w:rsidRDefault="00E90915" w:rsidP="00E90915">
            <w:pPr>
              <w:autoSpaceDE w:val="0"/>
              <w:autoSpaceDN w:val="0"/>
              <w:adjustRightInd w:val="0"/>
              <w:rPr>
                <w:rFonts w:ascii="ArialMT" w:hAnsi="ArialMT" w:cs="ArialMT"/>
              </w:rPr>
            </w:pPr>
            <w:r w:rsidRPr="00C5796E">
              <w:rPr>
                <w:rFonts w:ascii="ArialMT" w:hAnsi="ArialMT" w:cs="ArialMT"/>
              </w:rPr>
              <w:lastRenderedPageBreak/>
              <w:t>1. Zabudowa magazynów energii</w:t>
            </w:r>
          </w:p>
        </w:tc>
      </w:tr>
      <w:tr w:rsidR="00C5796E" w:rsidRPr="00C5796E" w14:paraId="41CC3F14" w14:textId="77777777" w:rsidTr="00E90915">
        <w:tc>
          <w:tcPr>
            <w:tcW w:w="4531" w:type="dxa"/>
          </w:tcPr>
          <w:p w14:paraId="2DCE32C5" w14:textId="06594A69" w:rsidR="00E90915" w:rsidRPr="00C5796E" w:rsidRDefault="00E90915" w:rsidP="00E90915">
            <w:pPr>
              <w:autoSpaceDE w:val="0"/>
              <w:autoSpaceDN w:val="0"/>
              <w:adjustRightInd w:val="0"/>
              <w:rPr>
                <w:rFonts w:ascii="Arial-BoldMT" w:hAnsi="Arial-BoldMT" w:cs="Arial-BoldMT"/>
              </w:rPr>
            </w:pPr>
            <w:r w:rsidRPr="00C5796E">
              <w:rPr>
                <w:rFonts w:ascii="Arial-BoldMT" w:hAnsi="Arial-BoldMT" w:cs="Arial-BoldMT"/>
              </w:rPr>
              <w:t>20</w:t>
            </w:r>
          </w:p>
        </w:tc>
        <w:tc>
          <w:tcPr>
            <w:tcW w:w="4531" w:type="dxa"/>
          </w:tcPr>
          <w:p w14:paraId="5A7E7E9D" w14:textId="5BA8603D" w:rsidR="00E90915" w:rsidRPr="00C5796E" w:rsidRDefault="004D0F85" w:rsidP="00E90915">
            <w:pPr>
              <w:autoSpaceDE w:val="0"/>
              <w:autoSpaceDN w:val="0"/>
              <w:adjustRightInd w:val="0"/>
              <w:rPr>
                <w:rFonts w:ascii="Arial-BoldMT" w:hAnsi="Arial-BoldMT" w:cs="Arial-BoldMT"/>
                <w:sz w:val="24"/>
                <w:szCs w:val="24"/>
              </w:rPr>
            </w:pPr>
            <w:r w:rsidRPr="00C5796E">
              <w:rPr>
                <w:rFonts w:ascii="ArialMT" w:hAnsi="ArialMT" w:cs="ArialMT"/>
              </w:rPr>
              <w:t>a)</w:t>
            </w:r>
            <w:r w:rsidRPr="00C5796E">
              <w:rPr>
                <w:rFonts w:ascii="ArialMT" w:hAnsi="ArialMT" w:cs="ArialMT"/>
                <w:sz w:val="13"/>
                <w:szCs w:val="13"/>
              </w:rPr>
              <w:t xml:space="preserve"> </w:t>
            </w:r>
            <w:r w:rsidRPr="00C5796E">
              <w:rPr>
                <w:rFonts w:ascii="ArialMT" w:hAnsi="ArialMT" w:cs="ArialMT"/>
              </w:rPr>
              <w:t>Poza dachem autobusu (wszystkie baterie)</w:t>
            </w:r>
          </w:p>
        </w:tc>
      </w:tr>
      <w:tr w:rsidR="00C5796E" w:rsidRPr="00C5796E" w14:paraId="51722F78" w14:textId="77777777" w:rsidTr="00E90915">
        <w:tc>
          <w:tcPr>
            <w:tcW w:w="4531" w:type="dxa"/>
          </w:tcPr>
          <w:p w14:paraId="539CA746" w14:textId="2A885D3C" w:rsidR="00E90915" w:rsidRPr="00C5796E" w:rsidRDefault="00E90915" w:rsidP="00E90915">
            <w:pPr>
              <w:autoSpaceDE w:val="0"/>
              <w:autoSpaceDN w:val="0"/>
              <w:adjustRightInd w:val="0"/>
              <w:rPr>
                <w:rFonts w:ascii="Arial-BoldMT" w:hAnsi="Arial-BoldMT" w:cs="Arial-BoldMT"/>
              </w:rPr>
            </w:pPr>
            <w:r w:rsidRPr="00C5796E">
              <w:rPr>
                <w:rFonts w:ascii="Arial-BoldMT" w:hAnsi="Arial-BoldMT" w:cs="Arial-BoldMT"/>
              </w:rPr>
              <w:t>0</w:t>
            </w:r>
          </w:p>
        </w:tc>
        <w:tc>
          <w:tcPr>
            <w:tcW w:w="4531" w:type="dxa"/>
          </w:tcPr>
          <w:p w14:paraId="3BCA0D6F" w14:textId="630E3B77" w:rsidR="00E90915" w:rsidRPr="00C5796E" w:rsidRDefault="004D0F85" w:rsidP="00E90915">
            <w:pPr>
              <w:autoSpaceDE w:val="0"/>
              <w:autoSpaceDN w:val="0"/>
              <w:adjustRightInd w:val="0"/>
              <w:rPr>
                <w:rFonts w:ascii="Arial-BoldMT" w:hAnsi="Arial-BoldMT" w:cs="Arial-BoldMT"/>
                <w:sz w:val="24"/>
                <w:szCs w:val="24"/>
              </w:rPr>
            </w:pPr>
            <w:r w:rsidRPr="00C5796E">
              <w:rPr>
                <w:rFonts w:ascii="ArialMT" w:hAnsi="ArialMT" w:cs="ArialMT"/>
              </w:rPr>
              <w:t>b) Na dachu autobusu i częściowo poza dachem</w:t>
            </w:r>
          </w:p>
        </w:tc>
      </w:tr>
      <w:tr w:rsidR="00C5796E" w:rsidRPr="00C5796E" w14:paraId="75E74602" w14:textId="77777777" w:rsidTr="00435250">
        <w:tc>
          <w:tcPr>
            <w:tcW w:w="9062" w:type="dxa"/>
            <w:gridSpan w:val="2"/>
          </w:tcPr>
          <w:p w14:paraId="592EDD29" w14:textId="293C2559" w:rsidR="004D0F85" w:rsidRPr="00C5796E" w:rsidRDefault="004D0F85" w:rsidP="00E90915">
            <w:pPr>
              <w:autoSpaceDE w:val="0"/>
              <w:autoSpaceDN w:val="0"/>
              <w:adjustRightInd w:val="0"/>
              <w:rPr>
                <w:rFonts w:ascii="ArialMT" w:hAnsi="ArialMT" w:cs="ArialMT"/>
              </w:rPr>
            </w:pPr>
            <w:r w:rsidRPr="00C5796E">
              <w:rPr>
                <w:rFonts w:ascii="ArialMT" w:hAnsi="ArialMT" w:cs="ArialMT"/>
              </w:rPr>
              <w:t>2. Ogrzewanie</w:t>
            </w:r>
          </w:p>
        </w:tc>
      </w:tr>
      <w:tr w:rsidR="00C5796E" w:rsidRPr="00C5796E" w14:paraId="77D82D7A" w14:textId="77777777" w:rsidTr="00E90915">
        <w:tc>
          <w:tcPr>
            <w:tcW w:w="4531" w:type="dxa"/>
          </w:tcPr>
          <w:p w14:paraId="4475ABF1" w14:textId="27FECED5" w:rsidR="00E90915" w:rsidRPr="00C5796E" w:rsidRDefault="004D0F85" w:rsidP="00E90915">
            <w:pPr>
              <w:autoSpaceDE w:val="0"/>
              <w:autoSpaceDN w:val="0"/>
              <w:adjustRightInd w:val="0"/>
              <w:rPr>
                <w:rFonts w:ascii="Arial-BoldMT" w:hAnsi="Arial-BoldMT" w:cs="Arial-BoldMT"/>
              </w:rPr>
            </w:pPr>
            <w:r w:rsidRPr="00C5796E">
              <w:rPr>
                <w:rFonts w:ascii="Arial-BoldMT" w:hAnsi="Arial-BoldMT" w:cs="Arial-BoldMT"/>
              </w:rPr>
              <w:t>20</w:t>
            </w:r>
          </w:p>
        </w:tc>
        <w:tc>
          <w:tcPr>
            <w:tcW w:w="4531" w:type="dxa"/>
          </w:tcPr>
          <w:p w14:paraId="71522812" w14:textId="1EA076D3" w:rsidR="00E90915" w:rsidRPr="00C5796E" w:rsidRDefault="004D0F85" w:rsidP="00E90915">
            <w:pPr>
              <w:autoSpaceDE w:val="0"/>
              <w:autoSpaceDN w:val="0"/>
              <w:adjustRightInd w:val="0"/>
              <w:rPr>
                <w:rFonts w:ascii="Arial-BoldMT" w:hAnsi="Arial-BoldMT" w:cs="Arial-BoldMT"/>
              </w:rPr>
            </w:pPr>
            <w:r w:rsidRPr="00C5796E">
              <w:rPr>
                <w:rFonts w:ascii="ArialMT" w:hAnsi="ArialMT" w:cs="ArialMT"/>
              </w:rPr>
              <w:t>a) Hybrydowe (elektryczne i olejowe)</w:t>
            </w:r>
          </w:p>
        </w:tc>
      </w:tr>
      <w:tr w:rsidR="00C5796E" w:rsidRPr="00C5796E" w14:paraId="02B11114" w14:textId="77777777" w:rsidTr="00E90915">
        <w:tc>
          <w:tcPr>
            <w:tcW w:w="4531" w:type="dxa"/>
          </w:tcPr>
          <w:p w14:paraId="3B5593BD" w14:textId="755199A4" w:rsidR="00E90915" w:rsidRPr="00C5796E" w:rsidRDefault="004D0F85" w:rsidP="00E90915">
            <w:pPr>
              <w:autoSpaceDE w:val="0"/>
              <w:autoSpaceDN w:val="0"/>
              <w:adjustRightInd w:val="0"/>
              <w:rPr>
                <w:rFonts w:ascii="Arial-BoldMT" w:hAnsi="Arial-BoldMT" w:cs="Arial-BoldMT"/>
              </w:rPr>
            </w:pPr>
            <w:r w:rsidRPr="00C5796E">
              <w:rPr>
                <w:rFonts w:ascii="Arial-BoldMT" w:hAnsi="Arial-BoldMT" w:cs="Arial-BoldMT"/>
              </w:rPr>
              <w:t>0</w:t>
            </w:r>
          </w:p>
        </w:tc>
        <w:tc>
          <w:tcPr>
            <w:tcW w:w="4531" w:type="dxa"/>
          </w:tcPr>
          <w:p w14:paraId="5D117B39" w14:textId="455D0BF9" w:rsidR="00E90915" w:rsidRPr="00C5796E" w:rsidRDefault="004D0F85" w:rsidP="00E90915">
            <w:pPr>
              <w:autoSpaceDE w:val="0"/>
              <w:autoSpaceDN w:val="0"/>
              <w:adjustRightInd w:val="0"/>
              <w:rPr>
                <w:rFonts w:ascii="Arial-BoldMT" w:hAnsi="Arial-BoldMT" w:cs="Arial-BoldMT"/>
              </w:rPr>
            </w:pPr>
            <w:r w:rsidRPr="00C5796E">
              <w:rPr>
                <w:rFonts w:ascii="ArialMT" w:hAnsi="ArialMT" w:cs="ArialMT"/>
              </w:rPr>
              <w:t>b) Elektryczne lub olejowe</w:t>
            </w:r>
          </w:p>
        </w:tc>
      </w:tr>
      <w:tr w:rsidR="00C5796E" w:rsidRPr="00C5796E" w14:paraId="7A75BDA5" w14:textId="77777777" w:rsidTr="007B3725">
        <w:tc>
          <w:tcPr>
            <w:tcW w:w="9062" w:type="dxa"/>
            <w:gridSpan w:val="2"/>
          </w:tcPr>
          <w:p w14:paraId="48AB9B68" w14:textId="4165B56D" w:rsidR="004D0F85" w:rsidRPr="00C5796E" w:rsidRDefault="004D0F85" w:rsidP="00E90915">
            <w:pPr>
              <w:autoSpaceDE w:val="0"/>
              <w:autoSpaceDN w:val="0"/>
              <w:adjustRightInd w:val="0"/>
              <w:rPr>
                <w:rFonts w:ascii="ArialMT" w:hAnsi="ArialMT" w:cs="ArialMT"/>
              </w:rPr>
            </w:pPr>
            <w:r w:rsidRPr="00C5796E">
              <w:rPr>
                <w:rFonts w:ascii="Calibri" w:hAnsi="Calibri" w:cs="Calibri"/>
                <w:sz w:val="22"/>
                <w:szCs w:val="22"/>
              </w:rPr>
              <w:t xml:space="preserve">3. </w:t>
            </w:r>
            <w:r w:rsidRPr="00C5796E">
              <w:rPr>
                <w:rFonts w:ascii="ArialMT" w:hAnsi="ArialMT" w:cs="ArialMT"/>
              </w:rPr>
              <w:t>Udogodnienia dla osób niepełnosprawnych</w:t>
            </w:r>
          </w:p>
        </w:tc>
      </w:tr>
      <w:tr w:rsidR="00C5796E" w:rsidRPr="00C5796E" w14:paraId="1D95F9F1" w14:textId="77777777" w:rsidTr="00E90915">
        <w:tc>
          <w:tcPr>
            <w:tcW w:w="4531" w:type="dxa"/>
          </w:tcPr>
          <w:p w14:paraId="11F94D1E" w14:textId="454A5D8E" w:rsidR="00E90915" w:rsidRPr="00C5796E" w:rsidRDefault="004D0F85" w:rsidP="00E90915">
            <w:pPr>
              <w:autoSpaceDE w:val="0"/>
              <w:autoSpaceDN w:val="0"/>
              <w:adjustRightInd w:val="0"/>
              <w:rPr>
                <w:rFonts w:ascii="Arial-BoldMT" w:hAnsi="Arial-BoldMT" w:cs="Arial-BoldMT"/>
              </w:rPr>
            </w:pPr>
            <w:r w:rsidRPr="00C5796E">
              <w:rPr>
                <w:rFonts w:ascii="Arial-BoldMT" w:hAnsi="Arial-BoldMT" w:cs="Arial-BoldMT"/>
              </w:rPr>
              <w:t>20</w:t>
            </w:r>
          </w:p>
        </w:tc>
        <w:tc>
          <w:tcPr>
            <w:tcW w:w="4531" w:type="dxa"/>
          </w:tcPr>
          <w:p w14:paraId="24103A36" w14:textId="6D07991F" w:rsidR="00E90915" w:rsidRPr="00C5796E" w:rsidRDefault="004D0F85" w:rsidP="00E90915">
            <w:pPr>
              <w:autoSpaceDE w:val="0"/>
              <w:autoSpaceDN w:val="0"/>
              <w:adjustRightInd w:val="0"/>
              <w:rPr>
                <w:rFonts w:ascii="Arial-BoldMT" w:hAnsi="Arial-BoldMT" w:cs="Arial-BoldMT"/>
              </w:rPr>
            </w:pPr>
            <w:r w:rsidRPr="00C5796E">
              <w:rPr>
                <w:rFonts w:ascii="ArialMT" w:hAnsi="ArialMT" w:cs="ArialMT"/>
                <w:sz w:val="22"/>
                <w:szCs w:val="22"/>
              </w:rPr>
              <w:t xml:space="preserve">a) </w:t>
            </w:r>
            <w:r w:rsidRPr="00C5796E">
              <w:rPr>
                <w:rFonts w:ascii="ArialMT" w:hAnsi="ArialMT" w:cs="ArialMT"/>
              </w:rPr>
              <w:t>Autobus niskopodłogowy (100% niskiej podłogi)</w:t>
            </w:r>
          </w:p>
        </w:tc>
      </w:tr>
      <w:tr w:rsidR="00C5796E" w:rsidRPr="00C5796E" w14:paraId="4F61EB22" w14:textId="77777777" w:rsidTr="00E90915">
        <w:tc>
          <w:tcPr>
            <w:tcW w:w="4531" w:type="dxa"/>
          </w:tcPr>
          <w:p w14:paraId="1DA2619A" w14:textId="67CC5D8E" w:rsidR="00E90915" w:rsidRPr="00C5796E" w:rsidRDefault="004D0F85" w:rsidP="00E90915">
            <w:pPr>
              <w:autoSpaceDE w:val="0"/>
              <w:autoSpaceDN w:val="0"/>
              <w:adjustRightInd w:val="0"/>
              <w:rPr>
                <w:rFonts w:ascii="Arial-BoldMT" w:hAnsi="Arial-BoldMT" w:cs="Arial-BoldMT"/>
              </w:rPr>
            </w:pPr>
            <w:r w:rsidRPr="00C5796E">
              <w:rPr>
                <w:rFonts w:ascii="Arial-BoldMT" w:hAnsi="Arial-BoldMT" w:cs="Arial-BoldMT"/>
              </w:rPr>
              <w:t>0</w:t>
            </w:r>
          </w:p>
        </w:tc>
        <w:tc>
          <w:tcPr>
            <w:tcW w:w="4531" w:type="dxa"/>
          </w:tcPr>
          <w:p w14:paraId="79871C9F" w14:textId="4603374E" w:rsidR="00E90915" w:rsidRPr="00C5796E" w:rsidRDefault="004D0F85" w:rsidP="00E90915">
            <w:pPr>
              <w:autoSpaceDE w:val="0"/>
              <w:autoSpaceDN w:val="0"/>
              <w:adjustRightInd w:val="0"/>
              <w:rPr>
                <w:rFonts w:ascii="Arial-BoldMT" w:hAnsi="Arial-BoldMT" w:cs="Arial-BoldMT"/>
              </w:rPr>
            </w:pPr>
            <w:r w:rsidRPr="00C5796E">
              <w:rPr>
                <w:rFonts w:ascii="ArialMT" w:hAnsi="ArialMT" w:cs="ArialMT"/>
                <w:sz w:val="22"/>
                <w:szCs w:val="22"/>
              </w:rPr>
              <w:t xml:space="preserve">b) </w:t>
            </w:r>
            <w:r w:rsidRPr="00C5796E">
              <w:rPr>
                <w:rFonts w:ascii="ArialMT" w:hAnsi="ArialMT" w:cs="ArialMT"/>
              </w:rPr>
              <w:t xml:space="preserve">Autobus </w:t>
            </w:r>
            <w:proofErr w:type="spellStart"/>
            <w:r w:rsidRPr="00C5796E">
              <w:rPr>
                <w:rFonts w:ascii="ArialMT" w:hAnsi="ArialMT" w:cs="ArialMT"/>
              </w:rPr>
              <w:t>niskowejściowy</w:t>
            </w:r>
            <w:proofErr w:type="spellEnd"/>
            <w:r w:rsidRPr="00C5796E">
              <w:rPr>
                <w:rFonts w:ascii="ArialMT" w:hAnsi="ArialMT" w:cs="ArialMT"/>
              </w:rPr>
              <w:t xml:space="preserve"> (niska podłoga </w:t>
            </w:r>
            <w:r w:rsidR="00107468">
              <w:rPr>
                <w:rFonts w:ascii="ArialMT" w:hAnsi="ArialMT" w:cs="ArialMT"/>
              </w:rPr>
              <w:t>przy drugich drzwiach</w:t>
            </w:r>
            <w:r w:rsidRPr="00C5796E">
              <w:rPr>
                <w:rFonts w:ascii="ArialMT" w:hAnsi="ArialMT" w:cs="ArialMT"/>
              </w:rPr>
              <w:t>)</w:t>
            </w:r>
          </w:p>
        </w:tc>
      </w:tr>
      <w:tr w:rsidR="00C5796E" w:rsidRPr="00C5796E" w14:paraId="590C84F2" w14:textId="77777777" w:rsidTr="009B67B0">
        <w:tc>
          <w:tcPr>
            <w:tcW w:w="9062" w:type="dxa"/>
            <w:gridSpan w:val="2"/>
          </w:tcPr>
          <w:p w14:paraId="0F94C314" w14:textId="079B0D9B" w:rsidR="004D0F85" w:rsidRPr="00C5796E" w:rsidRDefault="004D0F85" w:rsidP="00E90915">
            <w:pPr>
              <w:autoSpaceDE w:val="0"/>
              <w:autoSpaceDN w:val="0"/>
              <w:adjustRightInd w:val="0"/>
              <w:rPr>
                <w:rFonts w:ascii="ArialMT" w:hAnsi="ArialMT" w:cs="ArialMT"/>
              </w:rPr>
            </w:pPr>
            <w:r w:rsidRPr="00C5796E">
              <w:rPr>
                <w:rFonts w:ascii="ArialMT" w:hAnsi="ArialMT" w:cs="ArialMT"/>
              </w:rPr>
              <w:t>4. SORT 2 (lub PB23)</w:t>
            </w:r>
          </w:p>
        </w:tc>
      </w:tr>
      <w:tr w:rsidR="00C5796E" w:rsidRPr="00C5796E" w14:paraId="7B8E4F55" w14:textId="77777777" w:rsidTr="00E90915">
        <w:tc>
          <w:tcPr>
            <w:tcW w:w="4531" w:type="dxa"/>
          </w:tcPr>
          <w:p w14:paraId="505517F9" w14:textId="720C8F8F" w:rsidR="00E90915" w:rsidRPr="00C5796E" w:rsidRDefault="004D0F85" w:rsidP="00E90915">
            <w:pPr>
              <w:autoSpaceDE w:val="0"/>
              <w:autoSpaceDN w:val="0"/>
              <w:adjustRightInd w:val="0"/>
              <w:rPr>
                <w:rFonts w:ascii="Arial-BoldMT" w:hAnsi="Arial-BoldMT" w:cs="Arial-BoldMT"/>
              </w:rPr>
            </w:pPr>
            <w:r w:rsidRPr="00C5796E">
              <w:rPr>
                <w:rFonts w:ascii="Arial-BoldMT" w:hAnsi="Arial-BoldMT" w:cs="Arial-BoldMT"/>
              </w:rPr>
              <w:t>20</w:t>
            </w:r>
          </w:p>
        </w:tc>
        <w:tc>
          <w:tcPr>
            <w:tcW w:w="4531" w:type="dxa"/>
          </w:tcPr>
          <w:p w14:paraId="6B85800C" w14:textId="603AE76C" w:rsidR="00E90915" w:rsidRPr="00C5796E" w:rsidRDefault="004D0F85" w:rsidP="00E90915">
            <w:pPr>
              <w:autoSpaceDE w:val="0"/>
              <w:autoSpaceDN w:val="0"/>
              <w:adjustRightInd w:val="0"/>
              <w:rPr>
                <w:rFonts w:ascii="Arial-BoldMT" w:hAnsi="Arial-BoldMT" w:cs="Arial-BoldMT"/>
              </w:rPr>
            </w:pPr>
            <w:r w:rsidRPr="00C5796E">
              <w:rPr>
                <w:rFonts w:ascii="ArialMT" w:hAnsi="ArialMT" w:cs="ArialMT"/>
                <w:sz w:val="22"/>
                <w:szCs w:val="22"/>
              </w:rPr>
              <w:t xml:space="preserve">a) </w:t>
            </w:r>
            <w:r w:rsidRPr="00C5796E">
              <w:rPr>
                <w:rFonts w:ascii="ArialMT" w:hAnsi="ArialMT" w:cs="ArialMT"/>
              </w:rPr>
              <w:t>Poniżej 90,00 kWh/100 km</w:t>
            </w:r>
          </w:p>
        </w:tc>
      </w:tr>
      <w:tr w:rsidR="00C5796E" w:rsidRPr="00C5796E" w14:paraId="407FB1C9" w14:textId="77777777" w:rsidTr="00E90915">
        <w:tc>
          <w:tcPr>
            <w:tcW w:w="4531" w:type="dxa"/>
          </w:tcPr>
          <w:p w14:paraId="1D865D34" w14:textId="12022D67" w:rsidR="00E90915" w:rsidRPr="00C5796E" w:rsidRDefault="004D0F85" w:rsidP="00E90915">
            <w:pPr>
              <w:autoSpaceDE w:val="0"/>
              <w:autoSpaceDN w:val="0"/>
              <w:adjustRightInd w:val="0"/>
              <w:rPr>
                <w:rFonts w:ascii="Arial-BoldMT" w:hAnsi="Arial-BoldMT" w:cs="Arial-BoldMT"/>
              </w:rPr>
            </w:pPr>
            <w:r w:rsidRPr="00C5796E">
              <w:rPr>
                <w:rFonts w:ascii="Arial-BoldMT" w:hAnsi="Arial-BoldMT" w:cs="Arial-BoldMT"/>
              </w:rPr>
              <w:t>10</w:t>
            </w:r>
          </w:p>
        </w:tc>
        <w:tc>
          <w:tcPr>
            <w:tcW w:w="4531" w:type="dxa"/>
          </w:tcPr>
          <w:p w14:paraId="46B247F7" w14:textId="398C2B29" w:rsidR="00E90915" w:rsidRPr="00C5796E" w:rsidRDefault="004D0F85" w:rsidP="00E90915">
            <w:pPr>
              <w:autoSpaceDE w:val="0"/>
              <w:autoSpaceDN w:val="0"/>
              <w:adjustRightInd w:val="0"/>
              <w:rPr>
                <w:rFonts w:ascii="Arial-BoldMT" w:hAnsi="Arial-BoldMT" w:cs="Arial-BoldMT"/>
              </w:rPr>
            </w:pPr>
            <w:r w:rsidRPr="00C5796E">
              <w:rPr>
                <w:rFonts w:ascii="ArialMT" w:hAnsi="ArialMT" w:cs="ArialMT"/>
                <w:sz w:val="22"/>
                <w:szCs w:val="22"/>
              </w:rPr>
              <w:t xml:space="preserve">b) </w:t>
            </w:r>
            <w:r w:rsidRPr="00C5796E">
              <w:rPr>
                <w:rFonts w:ascii="ArialMT" w:hAnsi="ArialMT" w:cs="ArialMT"/>
              </w:rPr>
              <w:t>Od 90,01 do 95,00 kWh/100 km</w:t>
            </w:r>
          </w:p>
        </w:tc>
      </w:tr>
      <w:tr w:rsidR="00C5796E" w:rsidRPr="00C5796E" w14:paraId="325E1F65" w14:textId="77777777" w:rsidTr="00E90915">
        <w:tc>
          <w:tcPr>
            <w:tcW w:w="4531" w:type="dxa"/>
          </w:tcPr>
          <w:p w14:paraId="7DD44ACD" w14:textId="789485B5" w:rsidR="00E90915" w:rsidRPr="00C5796E" w:rsidRDefault="004D0F85" w:rsidP="00E90915">
            <w:pPr>
              <w:autoSpaceDE w:val="0"/>
              <w:autoSpaceDN w:val="0"/>
              <w:adjustRightInd w:val="0"/>
              <w:rPr>
                <w:rFonts w:ascii="Arial-BoldMT" w:hAnsi="Arial-BoldMT" w:cs="Arial-BoldMT"/>
              </w:rPr>
            </w:pPr>
            <w:r w:rsidRPr="00C5796E">
              <w:rPr>
                <w:rFonts w:ascii="Arial-BoldMT" w:hAnsi="Arial-BoldMT" w:cs="Arial-BoldMT"/>
              </w:rPr>
              <w:t>0</w:t>
            </w:r>
          </w:p>
        </w:tc>
        <w:tc>
          <w:tcPr>
            <w:tcW w:w="4531" w:type="dxa"/>
          </w:tcPr>
          <w:p w14:paraId="5446920F" w14:textId="51C769C7" w:rsidR="00E90915" w:rsidRPr="00C5796E" w:rsidRDefault="004D0F85" w:rsidP="00E90915">
            <w:pPr>
              <w:autoSpaceDE w:val="0"/>
              <w:autoSpaceDN w:val="0"/>
              <w:adjustRightInd w:val="0"/>
              <w:rPr>
                <w:rFonts w:ascii="Arial-BoldMT" w:hAnsi="Arial-BoldMT" w:cs="Arial-BoldMT"/>
              </w:rPr>
            </w:pPr>
            <w:r w:rsidRPr="00C5796E">
              <w:rPr>
                <w:rFonts w:ascii="ArialMT" w:hAnsi="ArialMT" w:cs="ArialMT"/>
                <w:sz w:val="22"/>
                <w:szCs w:val="22"/>
              </w:rPr>
              <w:t xml:space="preserve">c) </w:t>
            </w:r>
            <w:r w:rsidRPr="00C5796E">
              <w:rPr>
                <w:rFonts w:ascii="ArialMT" w:hAnsi="ArialMT" w:cs="ArialMT"/>
              </w:rPr>
              <w:t>Powyżej 95,01 kWh/100 km</w:t>
            </w:r>
          </w:p>
        </w:tc>
      </w:tr>
      <w:tr w:rsidR="00C5796E" w:rsidRPr="00C5796E" w14:paraId="40137180" w14:textId="77777777" w:rsidTr="00BF0761">
        <w:tc>
          <w:tcPr>
            <w:tcW w:w="9062" w:type="dxa"/>
            <w:gridSpan w:val="2"/>
          </w:tcPr>
          <w:p w14:paraId="41B461A9" w14:textId="21C2F5B7" w:rsidR="004D0F85" w:rsidRPr="00C5796E" w:rsidRDefault="004D0F85" w:rsidP="00E90915">
            <w:pPr>
              <w:autoSpaceDE w:val="0"/>
              <w:autoSpaceDN w:val="0"/>
              <w:adjustRightInd w:val="0"/>
              <w:rPr>
                <w:rFonts w:ascii="ArialMT" w:hAnsi="ArialMT" w:cs="ArialMT"/>
              </w:rPr>
            </w:pPr>
            <w:r w:rsidRPr="00C5796E">
              <w:rPr>
                <w:rFonts w:ascii="ArialMT" w:hAnsi="ArialMT" w:cs="ArialMT"/>
              </w:rPr>
              <w:t>5. System ładowania</w:t>
            </w:r>
          </w:p>
        </w:tc>
      </w:tr>
      <w:tr w:rsidR="00C5796E" w:rsidRPr="00C5796E" w14:paraId="60EB9270" w14:textId="77777777" w:rsidTr="00E90915">
        <w:tc>
          <w:tcPr>
            <w:tcW w:w="4531" w:type="dxa"/>
          </w:tcPr>
          <w:p w14:paraId="44F624ED" w14:textId="2918AB44" w:rsidR="00E90915" w:rsidRPr="00C5796E" w:rsidRDefault="004D0F85" w:rsidP="00E90915">
            <w:pPr>
              <w:autoSpaceDE w:val="0"/>
              <w:autoSpaceDN w:val="0"/>
              <w:adjustRightInd w:val="0"/>
              <w:rPr>
                <w:rFonts w:ascii="Arial-BoldMT" w:hAnsi="Arial-BoldMT" w:cs="Arial-BoldMT"/>
              </w:rPr>
            </w:pPr>
            <w:r w:rsidRPr="00C5796E">
              <w:rPr>
                <w:rFonts w:ascii="Arial-BoldMT" w:hAnsi="Arial-BoldMT" w:cs="Arial-BoldMT"/>
              </w:rPr>
              <w:t>10</w:t>
            </w:r>
          </w:p>
        </w:tc>
        <w:tc>
          <w:tcPr>
            <w:tcW w:w="4531" w:type="dxa"/>
          </w:tcPr>
          <w:p w14:paraId="31F36161" w14:textId="737FC6A2" w:rsidR="00E90915" w:rsidRPr="00C5796E" w:rsidRDefault="004D0F85" w:rsidP="00E90915">
            <w:pPr>
              <w:autoSpaceDE w:val="0"/>
              <w:autoSpaceDN w:val="0"/>
              <w:adjustRightInd w:val="0"/>
              <w:rPr>
                <w:rFonts w:ascii="Arial-BoldMT" w:hAnsi="Arial-BoldMT" w:cs="Arial-BoldMT"/>
              </w:rPr>
            </w:pPr>
            <w:r w:rsidRPr="00C5796E">
              <w:rPr>
                <w:rFonts w:ascii="ArialMT" w:hAnsi="ArialMT" w:cs="ArialMT"/>
              </w:rPr>
              <w:t>a) Własna ładowarka pokładowa</w:t>
            </w:r>
          </w:p>
        </w:tc>
      </w:tr>
      <w:tr w:rsidR="00C5796E" w:rsidRPr="00C5796E" w14:paraId="5811F716" w14:textId="77777777" w:rsidTr="00E90915">
        <w:tc>
          <w:tcPr>
            <w:tcW w:w="4531" w:type="dxa"/>
          </w:tcPr>
          <w:p w14:paraId="485DC879" w14:textId="326F086D" w:rsidR="00E90915" w:rsidRPr="00C5796E" w:rsidRDefault="004D0F85" w:rsidP="00E90915">
            <w:pPr>
              <w:autoSpaceDE w:val="0"/>
              <w:autoSpaceDN w:val="0"/>
              <w:adjustRightInd w:val="0"/>
              <w:rPr>
                <w:rFonts w:ascii="Arial-BoldMT" w:hAnsi="Arial-BoldMT" w:cs="Arial-BoldMT"/>
              </w:rPr>
            </w:pPr>
            <w:r w:rsidRPr="00C5796E">
              <w:rPr>
                <w:rFonts w:ascii="Arial-BoldMT" w:hAnsi="Arial-BoldMT" w:cs="Arial-BoldMT"/>
              </w:rPr>
              <w:t>0</w:t>
            </w:r>
          </w:p>
        </w:tc>
        <w:tc>
          <w:tcPr>
            <w:tcW w:w="4531" w:type="dxa"/>
          </w:tcPr>
          <w:p w14:paraId="50E0B87A" w14:textId="133C31D0" w:rsidR="00E90915" w:rsidRPr="00C5796E" w:rsidRDefault="004D0F85" w:rsidP="00E90915">
            <w:pPr>
              <w:autoSpaceDE w:val="0"/>
              <w:autoSpaceDN w:val="0"/>
              <w:adjustRightInd w:val="0"/>
              <w:rPr>
                <w:rFonts w:ascii="Arial-BoldMT" w:hAnsi="Arial-BoldMT" w:cs="Arial-BoldMT"/>
              </w:rPr>
            </w:pPr>
            <w:r w:rsidRPr="00C5796E">
              <w:rPr>
                <w:rFonts w:ascii="ArialMT" w:hAnsi="ArialMT" w:cs="ArialMT"/>
              </w:rPr>
              <w:t>b) Ładowarka zewnętrzna</w:t>
            </w:r>
          </w:p>
        </w:tc>
      </w:tr>
      <w:tr w:rsidR="00C5796E" w:rsidRPr="00C5796E" w14:paraId="2E894E17" w14:textId="77777777" w:rsidTr="005E52F5">
        <w:tc>
          <w:tcPr>
            <w:tcW w:w="9062" w:type="dxa"/>
            <w:gridSpan w:val="2"/>
          </w:tcPr>
          <w:p w14:paraId="09F2468D" w14:textId="6513789D" w:rsidR="004D0F85" w:rsidRPr="00C5796E" w:rsidRDefault="004D0F85" w:rsidP="00E90915">
            <w:pPr>
              <w:autoSpaceDE w:val="0"/>
              <w:autoSpaceDN w:val="0"/>
              <w:adjustRightInd w:val="0"/>
              <w:rPr>
                <w:rFonts w:ascii="ArialMT" w:hAnsi="ArialMT" w:cs="ArialMT"/>
              </w:rPr>
            </w:pPr>
            <w:r w:rsidRPr="00C5796E">
              <w:rPr>
                <w:rFonts w:ascii="ArialMT" w:hAnsi="ArialMT" w:cs="ArialMT"/>
              </w:rPr>
              <w:t>6. Wyjście bezpieczeństwa</w:t>
            </w:r>
          </w:p>
        </w:tc>
      </w:tr>
      <w:tr w:rsidR="00C5796E" w:rsidRPr="00C5796E" w14:paraId="4DCFFFEB" w14:textId="77777777" w:rsidTr="00E90915">
        <w:tc>
          <w:tcPr>
            <w:tcW w:w="4531" w:type="dxa"/>
          </w:tcPr>
          <w:p w14:paraId="64858B0A" w14:textId="21E60EBB" w:rsidR="00E90915" w:rsidRPr="00C5796E" w:rsidRDefault="004D0F85" w:rsidP="00E90915">
            <w:pPr>
              <w:autoSpaceDE w:val="0"/>
              <w:autoSpaceDN w:val="0"/>
              <w:adjustRightInd w:val="0"/>
              <w:rPr>
                <w:rFonts w:ascii="Arial-BoldMT" w:hAnsi="Arial-BoldMT" w:cs="Arial-BoldMT"/>
              </w:rPr>
            </w:pPr>
            <w:r w:rsidRPr="00C5796E">
              <w:rPr>
                <w:rFonts w:ascii="Arial-BoldMT" w:hAnsi="Arial-BoldMT" w:cs="Arial-BoldMT"/>
              </w:rPr>
              <w:t>10</w:t>
            </w:r>
          </w:p>
        </w:tc>
        <w:tc>
          <w:tcPr>
            <w:tcW w:w="4531" w:type="dxa"/>
          </w:tcPr>
          <w:p w14:paraId="7233F1CB" w14:textId="3296BA47" w:rsidR="00E90915" w:rsidRPr="00C5796E" w:rsidRDefault="004D0F85" w:rsidP="00E90915">
            <w:pPr>
              <w:autoSpaceDE w:val="0"/>
              <w:autoSpaceDN w:val="0"/>
              <w:adjustRightInd w:val="0"/>
              <w:rPr>
                <w:rFonts w:ascii="Arial-BoldMT" w:hAnsi="Arial-BoldMT" w:cs="Arial-BoldMT"/>
              </w:rPr>
            </w:pPr>
            <w:r w:rsidRPr="00C5796E">
              <w:rPr>
                <w:rFonts w:ascii="ArialMT" w:hAnsi="ArialMT" w:cs="ArialMT"/>
                <w:sz w:val="22"/>
                <w:szCs w:val="22"/>
              </w:rPr>
              <w:t xml:space="preserve">a) </w:t>
            </w:r>
            <w:r w:rsidRPr="00C5796E">
              <w:rPr>
                <w:rFonts w:ascii="ArialMT" w:hAnsi="ArialMT" w:cs="ArialMT"/>
              </w:rPr>
              <w:t>Luk dachowy oraz szyby boczne</w:t>
            </w:r>
          </w:p>
        </w:tc>
      </w:tr>
      <w:tr w:rsidR="00C5796E" w:rsidRPr="00C5796E" w14:paraId="1CBD1335" w14:textId="77777777" w:rsidTr="00E90915">
        <w:tc>
          <w:tcPr>
            <w:tcW w:w="4531" w:type="dxa"/>
          </w:tcPr>
          <w:p w14:paraId="3F99A7EC" w14:textId="11CFDDA6" w:rsidR="00E90915" w:rsidRPr="00C5796E" w:rsidRDefault="004D0F85" w:rsidP="00E90915">
            <w:pPr>
              <w:autoSpaceDE w:val="0"/>
              <w:autoSpaceDN w:val="0"/>
              <w:adjustRightInd w:val="0"/>
              <w:rPr>
                <w:rFonts w:ascii="Arial-BoldMT" w:hAnsi="Arial-BoldMT" w:cs="Arial-BoldMT"/>
              </w:rPr>
            </w:pPr>
            <w:r w:rsidRPr="00C5796E">
              <w:rPr>
                <w:rFonts w:ascii="Arial-BoldMT" w:hAnsi="Arial-BoldMT" w:cs="Arial-BoldMT"/>
              </w:rPr>
              <w:t>0</w:t>
            </w:r>
          </w:p>
        </w:tc>
        <w:tc>
          <w:tcPr>
            <w:tcW w:w="4531" w:type="dxa"/>
          </w:tcPr>
          <w:p w14:paraId="04CBE281" w14:textId="7B23DF4C" w:rsidR="00E90915" w:rsidRPr="00C5796E" w:rsidRDefault="004D0F85" w:rsidP="00E90915">
            <w:pPr>
              <w:autoSpaceDE w:val="0"/>
              <w:autoSpaceDN w:val="0"/>
              <w:adjustRightInd w:val="0"/>
              <w:rPr>
                <w:rFonts w:ascii="Arial-BoldMT" w:hAnsi="Arial-BoldMT" w:cs="Arial-BoldMT"/>
              </w:rPr>
            </w:pPr>
            <w:r w:rsidRPr="00C5796E">
              <w:rPr>
                <w:rFonts w:ascii="ArialMT" w:hAnsi="ArialMT" w:cs="ArialMT"/>
                <w:sz w:val="22"/>
                <w:szCs w:val="22"/>
              </w:rPr>
              <w:t xml:space="preserve">b) </w:t>
            </w:r>
            <w:r w:rsidRPr="00C5796E">
              <w:rPr>
                <w:rFonts w:ascii="ArialMT" w:hAnsi="ArialMT" w:cs="ArialMT"/>
              </w:rPr>
              <w:t>Tylko szyby boczne</w:t>
            </w:r>
          </w:p>
        </w:tc>
      </w:tr>
      <w:tr w:rsidR="00C5796E" w:rsidRPr="00C5796E" w14:paraId="70309657" w14:textId="77777777" w:rsidTr="00E90915">
        <w:tc>
          <w:tcPr>
            <w:tcW w:w="4531" w:type="dxa"/>
          </w:tcPr>
          <w:p w14:paraId="263FEABA" w14:textId="77777777" w:rsidR="004D0F85" w:rsidRPr="00C5796E" w:rsidRDefault="004D0F85" w:rsidP="004D0F85">
            <w:pPr>
              <w:autoSpaceDE w:val="0"/>
              <w:autoSpaceDN w:val="0"/>
              <w:adjustRightInd w:val="0"/>
              <w:rPr>
                <w:rFonts w:ascii="ArialMT" w:hAnsi="ArialMT" w:cs="ArialMT"/>
              </w:rPr>
            </w:pPr>
            <w:r w:rsidRPr="00C5796E">
              <w:rPr>
                <w:rFonts w:ascii="ArialMT" w:hAnsi="ArialMT" w:cs="ArialMT"/>
              </w:rPr>
              <w:t>RAZEM</w:t>
            </w:r>
          </w:p>
          <w:p w14:paraId="1C968F67" w14:textId="4FBF1A4D" w:rsidR="00E90915" w:rsidRPr="00C5796E" w:rsidRDefault="004D0F85" w:rsidP="00E90915">
            <w:pPr>
              <w:autoSpaceDE w:val="0"/>
              <w:autoSpaceDN w:val="0"/>
              <w:adjustRightInd w:val="0"/>
              <w:rPr>
                <w:rFonts w:ascii="ArialMT" w:hAnsi="ArialMT" w:cs="ArialMT"/>
              </w:rPr>
            </w:pPr>
            <w:r w:rsidRPr="00C5796E">
              <w:rPr>
                <w:rFonts w:ascii="ArialMT" w:hAnsi="ArialMT" w:cs="ArialMT"/>
              </w:rPr>
              <w:t>max 100</w:t>
            </w:r>
          </w:p>
        </w:tc>
        <w:tc>
          <w:tcPr>
            <w:tcW w:w="4531" w:type="dxa"/>
          </w:tcPr>
          <w:p w14:paraId="57083044" w14:textId="77777777" w:rsidR="00E90915" w:rsidRPr="00C5796E" w:rsidRDefault="00E90915" w:rsidP="00E90915">
            <w:pPr>
              <w:autoSpaceDE w:val="0"/>
              <w:autoSpaceDN w:val="0"/>
              <w:adjustRightInd w:val="0"/>
              <w:rPr>
                <w:rFonts w:ascii="Arial-BoldMT" w:hAnsi="Arial-BoldMT" w:cs="Arial-BoldMT"/>
              </w:rPr>
            </w:pPr>
          </w:p>
        </w:tc>
      </w:tr>
    </w:tbl>
    <w:p w14:paraId="058F9B7D" w14:textId="77777777" w:rsidR="00E90915" w:rsidRPr="00C5796E" w:rsidRDefault="00E90915" w:rsidP="00E90915">
      <w:pPr>
        <w:autoSpaceDE w:val="0"/>
        <w:autoSpaceDN w:val="0"/>
        <w:adjustRightInd w:val="0"/>
        <w:rPr>
          <w:rFonts w:ascii="ArialMT" w:hAnsi="ArialMT" w:cs="ArialMT"/>
          <w:sz w:val="22"/>
          <w:szCs w:val="22"/>
        </w:rPr>
      </w:pPr>
      <w:r w:rsidRPr="00C5796E">
        <w:rPr>
          <w:rFonts w:ascii="Arial-BoldMT" w:hAnsi="Arial-BoldMT" w:cs="Arial-BoldMT"/>
          <w:b/>
          <w:bCs/>
          <w:sz w:val="22"/>
          <w:szCs w:val="22"/>
        </w:rPr>
        <w:t xml:space="preserve">1.2. </w:t>
      </w:r>
      <w:r w:rsidRPr="00C5796E">
        <w:rPr>
          <w:rFonts w:ascii="ArialMT" w:hAnsi="ArialMT" w:cs="ArialMT"/>
          <w:sz w:val="22"/>
          <w:szCs w:val="22"/>
        </w:rPr>
        <w:t>Sposób wyliczania ilości punktów badanej oferty</w:t>
      </w:r>
    </w:p>
    <w:p w14:paraId="714CC66D" w14:textId="77777777" w:rsidR="00E90915" w:rsidRPr="00C5796E" w:rsidRDefault="00E90915" w:rsidP="00E90915">
      <w:pPr>
        <w:autoSpaceDE w:val="0"/>
        <w:autoSpaceDN w:val="0"/>
        <w:adjustRightInd w:val="0"/>
        <w:rPr>
          <w:rFonts w:ascii="Arial-BoldMT" w:hAnsi="Arial-BoldMT" w:cs="Arial-BoldMT"/>
          <w:b/>
          <w:bCs/>
          <w:sz w:val="22"/>
          <w:szCs w:val="22"/>
        </w:rPr>
      </w:pPr>
      <w:r w:rsidRPr="00C5796E">
        <w:rPr>
          <w:rFonts w:ascii="Arial-BoldMT" w:hAnsi="Arial-BoldMT" w:cs="Arial-BoldMT"/>
          <w:b/>
          <w:bCs/>
          <w:sz w:val="22"/>
          <w:szCs w:val="22"/>
        </w:rPr>
        <w:t>CENA OFERTY (KC) - znaczenie 60%</w:t>
      </w:r>
    </w:p>
    <w:p w14:paraId="1F1B0027" w14:textId="607F5AB0" w:rsidR="00E90915" w:rsidRPr="00C5796E" w:rsidRDefault="00E90915" w:rsidP="004D0F85">
      <w:pPr>
        <w:autoSpaceDE w:val="0"/>
        <w:autoSpaceDN w:val="0"/>
        <w:adjustRightInd w:val="0"/>
        <w:jc w:val="both"/>
        <w:rPr>
          <w:rFonts w:ascii="ArialMT" w:hAnsi="ArialMT" w:cs="ArialMT"/>
          <w:sz w:val="22"/>
          <w:szCs w:val="22"/>
        </w:rPr>
      </w:pPr>
      <w:r w:rsidRPr="00C5796E">
        <w:rPr>
          <w:rFonts w:ascii="ArialMT" w:hAnsi="ArialMT" w:cs="ArialMT"/>
          <w:sz w:val="22"/>
          <w:szCs w:val="22"/>
        </w:rPr>
        <w:t>Podstawę do oceny ofert w tym kryterium stanowić cena brutto oferty. Oferta z najniższą ceną,</w:t>
      </w:r>
      <w:r w:rsidR="004D0F85" w:rsidRPr="00C5796E">
        <w:rPr>
          <w:rFonts w:ascii="ArialMT" w:hAnsi="ArialMT" w:cs="ArialMT"/>
          <w:sz w:val="22"/>
          <w:szCs w:val="22"/>
        </w:rPr>
        <w:t xml:space="preserve"> </w:t>
      </w:r>
      <w:r w:rsidRPr="00C5796E">
        <w:rPr>
          <w:rFonts w:ascii="ArialMT" w:hAnsi="ArialMT" w:cs="ArialMT"/>
          <w:sz w:val="22"/>
          <w:szCs w:val="22"/>
        </w:rPr>
        <w:t>otrzyma maksymalną liczbę punktów (100 pkt x 60 tj. 60 punktów). Punkty pozostałym</w:t>
      </w:r>
      <w:r w:rsidR="004D0F85" w:rsidRPr="00C5796E">
        <w:rPr>
          <w:rFonts w:ascii="ArialMT" w:hAnsi="ArialMT" w:cs="ArialMT"/>
          <w:sz w:val="22"/>
          <w:szCs w:val="22"/>
        </w:rPr>
        <w:t xml:space="preserve"> </w:t>
      </w:r>
      <w:r w:rsidRPr="00C5796E">
        <w:rPr>
          <w:rFonts w:ascii="ArialMT" w:hAnsi="ArialMT" w:cs="ArialMT"/>
          <w:sz w:val="22"/>
          <w:szCs w:val="22"/>
        </w:rPr>
        <w:t>wykonawcom zostaną przyznane wg następującej zasady:</w:t>
      </w:r>
    </w:p>
    <w:p w14:paraId="69E19216" w14:textId="77777777" w:rsidR="00E90915" w:rsidRPr="00C5796E" w:rsidRDefault="00E90915" w:rsidP="00E90915">
      <w:pPr>
        <w:autoSpaceDE w:val="0"/>
        <w:autoSpaceDN w:val="0"/>
        <w:adjustRightInd w:val="0"/>
        <w:rPr>
          <w:rFonts w:ascii="Arial-BoldMT" w:hAnsi="Arial-BoldMT" w:cs="Arial-BoldMT"/>
          <w:b/>
          <w:bCs/>
          <w:sz w:val="22"/>
          <w:szCs w:val="22"/>
        </w:rPr>
      </w:pPr>
      <w:r w:rsidRPr="00C5796E">
        <w:rPr>
          <w:rFonts w:ascii="ArialMT" w:hAnsi="ArialMT" w:cs="ArialMT"/>
          <w:sz w:val="22"/>
          <w:szCs w:val="22"/>
        </w:rPr>
        <w:t>P</w:t>
      </w:r>
      <w:r w:rsidRPr="00C5796E">
        <w:rPr>
          <w:rFonts w:ascii="Arial-BoldMT" w:hAnsi="Arial-BoldMT" w:cs="Arial-BoldMT"/>
          <w:b/>
          <w:bCs/>
          <w:sz w:val="16"/>
          <w:szCs w:val="16"/>
        </w:rPr>
        <w:t>KC</w:t>
      </w:r>
      <w:r w:rsidRPr="00C5796E">
        <w:rPr>
          <w:rFonts w:ascii="ArialMT" w:hAnsi="ArialMT" w:cs="ArialMT"/>
          <w:sz w:val="22"/>
          <w:szCs w:val="22"/>
        </w:rPr>
        <w:t>= (</w:t>
      </w:r>
      <w:proofErr w:type="spellStart"/>
      <w:r w:rsidRPr="00C5796E">
        <w:rPr>
          <w:rFonts w:ascii="ArialMT" w:hAnsi="ArialMT" w:cs="ArialMT"/>
          <w:sz w:val="22"/>
          <w:szCs w:val="22"/>
        </w:rPr>
        <w:t>C</w:t>
      </w:r>
      <w:r w:rsidRPr="00C5796E">
        <w:rPr>
          <w:rFonts w:ascii="Arial-BoldMT" w:hAnsi="Arial-BoldMT" w:cs="Arial-BoldMT"/>
          <w:b/>
          <w:bCs/>
          <w:sz w:val="16"/>
          <w:szCs w:val="16"/>
        </w:rPr>
        <w:t>n</w:t>
      </w:r>
      <w:proofErr w:type="spellEnd"/>
      <w:r w:rsidRPr="00C5796E">
        <w:rPr>
          <w:rFonts w:ascii="Arial-BoldMT" w:hAnsi="Arial-BoldMT" w:cs="Arial-BoldMT"/>
          <w:b/>
          <w:bCs/>
          <w:sz w:val="22"/>
          <w:szCs w:val="22"/>
        </w:rPr>
        <w:t xml:space="preserve"> </w:t>
      </w:r>
      <w:r w:rsidRPr="00C5796E">
        <w:rPr>
          <w:rFonts w:ascii="ArialMT" w:hAnsi="ArialMT" w:cs="ArialMT"/>
          <w:sz w:val="22"/>
          <w:szCs w:val="22"/>
        </w:rPr>
        <w:t xml:space="preserve">x 60) / </w:t>
      </w:r>
      <w:proofErr w:type="spellStart"/>
      <w:r w:rsidRPr="00C5796E">
        <w:rPr>
          <w:rFonts w:ascii="ArialMT" w:hAnsi="ArialMT" w:cs="ArialMT"/>
          <w:sz w:val="22"/>
          <w:szCs w:val="22"/>
        </w:rPr>
        <w:t>C</w:t>
      </w:r>
      <w:r w:rsidRPr="00C5796E">
        <w:rPr>
          <w:rFonts w:ascii="Arial-BoldMT" w:hAnsi="Arial-BoldMT" w:cs="Arial-BoldMT"/>
          <w:b/>
          <w:bCs/>
          <w:sz w:val="16"/>
          <w:szCs w:val="16"/>
        </w:rPr>
        <w:t>b</w:t>
      </w:r>
      <w:proofErr w:type="spellEnd"/>
    </w:p>
    <w:p w14:paraId="0DAE3F7F" w14:textId="77777777"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gdzie :</w:t>
      </w:r>
    </w:p>
    <w:p w14:paraId="70C69505" w14:textId="77777777"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P</w:t>
      </w:r>
      <w:r w:rsidRPr="00C5796E">
        <w:rPr>
          <w:rFonts w:ascii="Arial-BoldMT" w:hAnsi="Arial-BoldMT" w:cs="Arial-BoldMT"/>
          <w:b/>
          <w:bCs/>
          <w:sz w:val="16"/>
          <w:szCs w:val="16"/>
        </w:rPr>
        <w:t>KC</w:t>
      </w:r>
      <w:r w:rsidRPr="00C5796E">
        <w:rPr>
          <w:rFonts w:ascii="Arial-BoldMT" w:hAnsi="Arial-BoldMT" w:cs="Arial-BoldMT"/>
          <w:b/>
          <w:bCs/>
          <w:sz w:val="22"/>
          <w:szCs w:val="22"/>
        </w:rPr>
        <w:t xml:space="preserve"> </w:t>
      </w:r>
      <w:r w:rsidRPr="00C5796E">
        <w:rPr>
          <w:rFonts w:ascii="ArialMT" w:hAnsi="ArialMT" w:cs="ArialMT"/>
          <w:sz w:val="22"/>
          <w:szCs w:val="22"/>
        </w:rPr>
        <w:t>- ilość uzyskanych punktów zależnych od zaoferowanej ceny brutto</w:t>
      </w:r>
    </w:p>
    <w:p w14:paraId="0D4FCF44" w14:textId="77777777" w:rsidR="00E90915" w:rsidRPr="00C5796E" w:rsidRDefault="00E90915" w:rsidP="00E90915">
      <w:pPr>
        <w:autoSpaceDE w:val="0"/>
        <w:autoSpaceDN w:val="0"/>
        <w:adjustRightInd w:val="0"/>
        <w:rPr>
          <w:rFonts w:ascii="ArialMT" w:hAnsi="ArialMT" w:cs="ArialMT"/>
          <w:sz w:val="22"/>
          <w:szCs w:val="22"/>
        </w:rPr>
      </w:pPr>
      <w:proofErr w:type="spellStart"/>
      <w:r w:rsidRPr="00C5796E">
        <w:rPr>
          <w:rFonts w:ascii="ArialMT" w:hAnsi="ArialMT" w:cs="ArialMT"/>
          <w:sz w:val="22"/>
          <w:szCs w:val="22"/>
        </w:rPr>
        <w:t>C</w:t>
      </w:r>
      <w:r w:rsidRPr="00C5796E">
        <w:rPr>
          <w:rFonts w:ascii="Arial-BoldMT" w:hAnsi="Arial-BoldMT" w:cs="Arial-BoldMT"/>
          <w:b/>
          <w:bCs/>
          <w:sz w:val="16"/>
          <w:szCs w:val="16"/>
        </w:rPr>
        <w:t>n</w:t>
      </w:r>
      <w:proofErr w:type="spellEnd"/>
      <w:r w:rsidRPr="00C5796E">
        <w:rPr>
          <w:rFonts w:ascii="Arial-BoldMT" w:hAnsi="Arial-BoldMT" w:cs="Arial-BoldMT"/>
          <w:b/>
          <w:bCs/>
          <w:sz w:val="22"/>
          <w:szCs w:val="22"/>
        </w:rPr>
        <w:t xml:space="preserve"> </w:t>
      </w:r>
      <w:r w:rsidRPr="00C5796E">
        <w:rPr>
          <w:rFonts w:ascii="ArialMT" w:hAnsi="ArialMT" w:cs="ArialMT"/>
          <w:sz w:val="22"/>
          <w:szCs w:val="22"/>
        </w:rPr>
        <w:t>– najniższa cena ofertowa</w:t>
      </w:r>
    </w:p>
    <w:p w14:paraId="49CF0D4A" w14:textId="77777777" w:rsidR="00E90915" w:rsidRPr="00C5796E" w:rsidRDefault="00E90915" w:rsidP="00E90915">
      <w:pPr>
        <w:autoSpaceDE w:val="0"/>
        <w:autoSpaceDN w:val="0"/>
        <w:adjustRightInd w:val="0"/>
        <w:rPr>
          <w:rFonts w:ascii="ArialMT" w:hAnsi="ArialMT" w:cs="ArialMT"/>
          <w:sz w:val="22"/>
          <w:szCs w:val="22"/>
        </w:rPr>
      </w:pPr>
      <w:proofErr w:type="spellStart"/>
      <w:r w:rsidRPr="00C5796E">
        <w:rPr>
          <w:rFonts w:ascii="ArialMT" w:hAnsi="ArialMT" w:cs="ArialMT"/>
          <w:sz w:val="22"/>
          <w:szCs w:val="22"/>
        </w:rPr>
        <w:t>C</w:t>
      </w:r>
      <w:r w:rsidRPr="00C5796E">
        <w:rPr>
          <w:rFonts w:ascii="Arial-BoldMT" w:hAnsi="Arial-BoldMT" w:cs="Arial-BoldMT"/>
          <w:b/>
          <w:bCs/>
          <w:sz w:val="16"/>
          <w:szCs w:val="16"/>
        </w:rPr>
        <w:t>b</w:t>
      </w:r>
      <w:proofErr w:type="spellEnd"/>
      <w:r w:rsidRPr="00C5796E">
        <w:rPr>
          <w:rFonts w:ascii="Arial-BoldMT" w:hAnsi="Arial-BoldMT" w:cs="Arial-BoldMT"/>
          <w:b/>
          <w:bCs/>
          <w:sz w:val="22"/>
          <w:szCs w:val="22"/>
        </w:rPr>
        <w:t xml:space="preserve"> </w:t>
      </w:r>
      <w:r w:rsidRPr="00C5796E">
        <w:rPr>
          <w:rFonts w:ascii="ArialMT" w:hAnsi="ArialMT" w:cs="ArialMT"/>
          <w:sz w:val="22"/>
          <w:szCs w:val="22"/>
        </w:rPr>
        <w:t>- cena oferty badanej</w:t>
      </w:r>
    </w:p>
    <w:p w14:paraId="273DA275" w14:textId="77777777" w:rsidR="00E90915" w:rsidRPr="00C5796E" w:rsidRDefault="00E90915" w:rsidP="00E90915">
      <w:pPr>
        <w:autoSpaceDE w:val="0"/>
        <w:autoSpaceDN w:val="0"/>
        <w:adjustRightInd w:val="0"/>
        <w:rPr>
          <w:rFonts w:ascii="Arial-BoldMT" w:hAnsi="Arial-BoldMT" w:cs="Arial-BoldMT"/>
          <w:b/>
          <w:bCs/>
          <w:sz w:val="22"/>
          <w:szCs w:val="22"/>
        </w:rPr>
      </w:pPr>
      <w:r w:rsidRPr="00C5796E">
        <w:rPr>
          <w:rFonts w:ascii="Arial-BoldMT" w:hAnsi="Arial-BoldMT" w:cs="Arial-BoldMT"/>
          <w:b/>
          <w:bCs/>
          <w:sz w:val="22"/>
          <w:szCs w:val="22"/>
        </w:rPr>
        <w:t>WARUNKI TECHNICZNE I EKSPLOATACYJNE (KPTE) – znaczenie 40%</w:t>
      </w:r>
    </w:p>
    <w:p w14:paraId="61A3C9F1" w14:textId="3801D876" w:rsidR="00E90915" w:rsidRPr="00C5796E" w:rsidRDefault="00E90915" w:rsidP="00603279">
      <w:pPr>
        <w:autoSpaceDE w:val="0"/>
        <w:autoSpaceDN w:val="0"/>
        <w:adjustRightInd w:val="0"/>
        <w:jc w:val="both"/>
        <w:rPr>
          <w:rFonts w:ascii="ArialMT" w:hAnsi="ArialMT" w:cs="ArialMT"/>
          <w:sz w:val="22"/>
          <w:szCs w:val="22"/>
        </w:rPr>
      </w:pPr>
      <w:r w:rsidRPr="00C5796E">
        <w:rPr>
          <w:rFonts w:ascii="ArialMT" w:hAnsi="ArialMT" w:cs="ArialMT"/>
          <w:sz w:val="22"/>
          <w:szCs w:val="22"/>
        </w:rPr>
        <w:t>Podstawą do oceny ofert w tym kryterium stanowić będą zadeklarowane przez wykonawcę</w:t>
      </w:r>
      <w:r w:rsidR="00603279" w:rsidRPr="00C5796E">
        <w:rPr>
          <w:rFonts w:ascii="ArialMT" w:hAnsi="ArialMT" w:cs="ArialMT"/>
          <w:sz w:val="22"/>
          <w:szCs w:val="22"/>
        </w:rPr>
        <w:t xml:space="preserve"> </w:t>
      </w:r>
      <w:r w:rsidRPr="00C5796E">
        <w:rPr>
          <w:rFonts w:ascii="ArialMT" w:hAnsi="ArialMT" w:cs="ArialMT"/>
          <w:sz w:val="22"/>
          <w:szCs w:val="22"/>
        </w:rPr>
        <w:t xml:space="preserve">parametry techniczne i eksploatacyjne. Wykonawca może zdobyć maksymalnie 100 pkt. </w:t>
      </w:r>
      <w:r w:rsidR="00603279" w:rsidRPr="00C5796E">
        <w:rPr>
          <w:rFonts w:ascii="ArialMT" w:hAnsi="ArialMT" w:cs="ArialMT"/>
          <w:sz w:val="22"/>
          <w:szCs w:val="22"/>
        </w:rPr>
        <w:t xml:space="preserve">W </w:t>
      </w:r>
      <w:r w:rsidRPr="00C5796E">
        <w:rPr>
          <w:rFonts w:ascii="ArialMT" w:hAnsi="ArialMT" w:cs="ArialMT"/>
          <w:sz w:val="22"/>
          <w:szCs w:val="22"/>
        </w:rPr>
        <w:t>tym</w:t>
      </w:r>
      <w:r w:rsidR="00603279" w:rsidRPr="00C5796E">
        <w:rPr>
          <w:rFonts w:ascii="ArialMT" w:hAnsi="ArialMT" w:cs="ArialMT"/>
          <w:sz w:val="22"/>
          <w:szCs w:val="22"/>
        </w:rPr>
        <w:t xml:space="preserve"> </w:t>
      </w:r>
      <w:r w:rsidRPr="00C5796E">
        <w:rPr>
          <w:rFonts w:ascii="ArialMT" w:hAnsi="ArialMT" w:cs="ArialMT"/>
          <w:sz w:val="22"/>
          <w:szCs w:val="22"/>
        </w:rPr>
        <w:t>kryterium, wynikiem będzie suma pkt. według zadeklarowanych rozwiązań (100 pkt x 40</w:t>
      </w:r>
      <w:r w:rsidR="00603279" w:rsidRPr="00C5796E">
        <w:rPr>
          <w:rFonts w:ascii="ArialMT" w:hAnsi="ArialMT" w:cs="ArialMT"/>
          <w:sz w:val="22"/>
          <w:szCs w:val="22"/>
        </w:rPr>
        <w:t xml:space="preserve"> </w:t>
      </w:r>
      <w:r w:rsidRPr="00C5796E">
        <w:rPr>
          <w:rFonts w:ascii="ArialMT" w:hAnsi="ArialMT" w:cs="ArialMT"/>
          <w:sz w:val="22"/>
          <w:szCs w:val="22"/>
        </w:rPr>
        <w:t>tj. 40</w:t>
      </w:r>
      <w:r w:rsidR="00603279" w:rsidRPr="00C5796E">
        <w:rPr>
          <w:rFonts w:ascii="ArialMT" w:hAnsi="ArialMT" w:cs="ArialMT"/>
          <w:sz w:val="22"/>
          <w:szCs w:val="22"/>
        </w:rPr>
        <w:t xml:space="preserve"> </w:t>
      </w:r>
      <w:r w:rsidRPr="00C5796E">
        <w:rPr>
          <w:rFonts w:ascii="ArialMT" w:hAnsi="ArialMT" w:cs="ArialMT"/>
          <w:sz w:val="22"/>
          <w:szCs w:val="22"/>
        </w:rPr>
        <w:t>punktów).</w:t>
      </w:r>
    </w:p>
    <w:p w14:paraId="63870FA5" w14:textId="77777777" w:rsidR="00E90915" w:rsidRPr="00C5796E" w:rsidRDefault="00E90915" w:rsidP="00E90915">
      <w:pPr>
        <w:autoSpaceDE w:val="0"/>
        <w:autoSpaceDN w:val="0"/>
        <w:adjustRightInd w:val="0"/>
        <w:rPr>
          <w:rFonts w:ascii="Arial-BoldMT" w:hAnsi="Arial-BoldMT" w:cs="Arial-BoldMT"/>
          <w:b/>
          <w:bCs/>
          <w:sz w:val="22"/>
          <w:szCs w:val="22"/>
        </w:rPr>
      </w:pPr>
      <w:r w:rsidRPr="00C5796E">
        <w:rPr>
          <w:rFonts w:ascii="ArialMT" w:hAnsi="ArialMT" w:cs="ArialMT"/>
          <w:sz w:val="22"/>
          <w:szCs w:val="22"/>
        </w:rPr>
        <w:t>P</w:t>
      </w:r>
      <w:r w:rsidRPr="00C5796E">
        <w:rPr>
          <w:rFonts w:ascii="Arial-BoldMT" w:hAnsi="Arial-BoldMT" w:cs="Arial-BoldMT"/>
          <w:b/>
          <w:bCs/>
          <w:sz w:val="16"/>
          <w:szCs w:val="16"/>
        </w:rPr>
        <w:t>KPTE</w:t>
      </w:r>
      <w:r w:rsidRPr="00C5796E">
        <w:rPr>
          <w:rFonts w:ascii="Arial-BoldMT" w:hAnsi="Arial-BoldMT" w:cs="Arial-BoldMT"/>
          <w:b/>
          <w:bCs/>
          <w:sz w:val="22"/>
          <w:szCs w:val="22"/>
        </w:rPr>
        <w:t xml:space="preserve"> </w:t>
      </w:r>
      <w:r w:rsidRPr="00C5796E">
        <w:rPr>
          <w:rFonts w:ascii="ArialMT" w:hAnsi="ArialMT" w:cs="ArialMT"/>
          <w:sz w:val="22"/>
          <w:szCs w:val="22"/>
        </w:rPr>
        <w:t>= (P</w:t>
      </w:r>
      <w:r w:rsidRPr="00C5796E">
        <w:rPr>
          <w:rFonts w:ascii="Arial-BoldMT" w:hAnsi="Arial-BoldMT" w:cs="Arial-BoldMT"/>
          <w:b/>
          <w:bCs/>
          <w:sz w:val="16"/>
          <w:szCs w:val="16"/>
        </w:rPr>
        <w:t xml:space="preserve">TE u </w:t>
      </w:r>
      <w:r w:rsidRPr="00C5796E">
        <w:rPr>
          <w:rFonts w:ascii="ArialMT" w:hAnsi="ArialMT" w:cs="ArialMT"/>
          <w:sz w:val="22"/>
          <w:szCs w:val="22"/>
        </w:rPr>
        <w:t>x 40) / P</w:t>
      </w:r>
      <w:r w:rsidRPr="00C5796E">
        <w:rPr>
          <w:rFonts w:ascii="Arial-BoldMT" w:hAnsi="Arial-BoldMT" w:cs="Arial-BoldMT"/>
          <w:b/>
          <w:bCs/>
          <w:sz w:val="16"/>
          <w:szCs w:val="16"/>
        </w:rPr>
        <w:t>TE max</w:t>
      </w:r>
    </w:p>
    <w:p w14:paraId="4F7018C3" w14:textId="77777777"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gdzie :</w:t>
      </w:r>
    </w:p>
    <w:p w14:paraId="4306CDAA" w14:textId="75AF1CF8" w:rsidR="00E90915" w:rsidRPr="00C5796E" w:rsidRDefault="00E90915" w:rsidP="00603279">
      <w:pPr>
        <w:autoSpaceDE w:val="0"/>
        <w:autoSpaceDN w:val="0"/>
        <w:adjustRightInd w:val="0"/>
        <w:jc w:val="both"/>
        <w:rPr>
          <w:rFonts w:ascii="ArialMT" w:hAnsi="ArialMT" w:cs="ArialMT"/>
          <w:sz w:val="22"/>
          <w:szCs w:val="22"/>
        </w:rPr>
      </w:pPr>
      <w:r w:rsidRPr="00C5796E">
        <w:rPr>
          <w:rFonts w:ascii="ArialMT" w:hAnsi="ArialMT" w:cs="ArialMT"/>
          <w:sz w:val="22"/>
          <w:szCs w:val="22"/>
        </w:rPr>
        <w:t>P</w:t>
      </w:r>
      <w:r w:rsidRPr="00C5796E">
        <w:rPr>
          <w:rFonts w:ascii="Arial-BoldMT" w:hAnsi="Arial-BoldMT" w:cs="Arial-BoldMT"/>
          <w:b/>
          <w:bCs/>
          <w:sz w:val="16"/>
          <w:szCs w:val="16"/>
        </w:rPr>
        <w:t>KPTE</w:t>
      </w:r>
      <w:r w:rsidRPr="00C5796E">
        <w:rPr>
          <w:rFonts w:ascii="Arial-BoldMT" w:hAnsi="Arial-BoldMT" w:cs="Arial-BoldMT"/>
          <w:b/>
          <w:bCs/>
          <w:sz w:val="22"/>
          <w:szCs w:val="22"/>
        </w:rPr>
        <w:t xml:space="preserve"> </w:t>
      </w:r>
      <w:r w:rsidRPr="00C5796E">
        <w:rPr>
          <w:rFonts w:ascii="ArialMT" w:hAnsi="ArialMT" w:cs="ArialMT"/>
          <w:sz w:val="22"/>
          <w:szCs w:val="22"/>
        </w:rPr>
        <w:t>- ilość uzyskanych punktów zależnych od zaoferowanych warunków technicznych i</w:t>
      </w:r>
      <w:r w:rsidR="00603279" w:rsidRPr="00C5796E">
        <w:rPr>
          <w:rFonts w:ascii="ArialMT" w:hAnsi="ArialMT" w:cs="ArialMT"/>
          <w:sz w:val="22"/>
          <w:szCs w:val="22"/>
        </w:rPr>
        <w:t xml:space="preserve"> </w:t>
      </w:r>
      <w:r w:rsidRPr="00C5796E">
        <w:rPr>
          <w:rFonts w:ascii="ArialMT" w:hAnsi="ArialMT" w:cs="ArialMT"/>
          <w:sz w:val="22"/>
          <w:szCs w:val="22"/>
        </w:rPr>
        <w:t>eksploatacyjnych</w:t>
      </w:r>
    </w:p>
    <w:p w14:paraId="414E388A" w14:textId="7BBE20C4" w:rsidR="00E90915" w:rsidRPr="00C5796E" w:rsidRDefault="00E90915" w:rsidP="00603279">
      <w:pPr>
        <w:autoSpaceDE w:val="0"/>
        <w:autoSpaceDN w:val="0"/>
        <w:adjustRightInd w:val="0"/>
        <w:jc w:val="both"/>
        <w:rPr>
          <w:rFonts w:ascii="ArialMT" w:hAnsi="ArialMT" w:cs="ArialMT"/>
          <w:sz w:val="22"/>
          <w:szCs w:val="22"/>
        </w:rPr>
      </w:pPr>
      <w:r w:rsidRPr="00C5796E">
        <w:rPr>
          <w:rFonts w:ascii="ArialMT" w:hAnsi="ArialMT" w:cs="ArialMT"/>
          <w:sz w:val="22"/>
          <w:szCs w:val="22"/>
        </w:rPr>
        <w:t>P</w:t>
      </w:r>
      <w:r w:rsidRPr="00C5796E">
        <w:rPr>
          <w:rFonts w:ascii="Arial-BoldMT" w:hAnsi="Arial-BoldMT" w:cs="Arial-BoldMT"/>
          <w:b/>
          <w:bCs/>
          <w:sz w:val="16"/>
          <w:szCs w:val="16"/>
        </w:rPr>
        <w:t>TE u</w:t>
      </w:r>
      <w:r w:rsidRPr="00C5796E">
        <w:rPr>
          <w:rFonts w:ascii="ArialMT" w:hAnsi="ArialMT" w:cs="ArialMT"/>
          <w:sz w:val="22"/>
          <w:szCs w:val="22"/>
        </w:rPr>
        <w:t>– ilość pkt., jaką otrzymała oferta przy ocenie zaoferowanych warunków technicznych i</w:t>
      </w:r>
      <w:r w:rsidR="00603279" w:rsidRPr="00C5796E">
        <w:rPr>
          <w:rFonts w:ascii="ArialMT" w:hAnsi="ArialMT" w:cs="ArialMT"/>
          <w:sz w:val="22"/>
          <w:szCs w:val="22"/>
        </w:rPr>
        <w:t xml:space="preserve"> </w:t>
      </w:r>
      <w:r w:rsidRPr="00C5796E">
        <w:rPr>
          <w:rFonts w:ascii="ArialMT" w:hAnsi="ArialMT" w:cs="ArialMT"/>
          <w:sz w:val="22"/>
          <w:szCs w:val="22"/>
        </w:rPr>
        <w:t>eksploatacyjnych</w:t>
      </w:r>
    </w:p>
    <w:p w14:paraId="3CA536B8" w14:textId="3453B48E" w:rsidR="00E90915" w:rsidRPr="00C5796E" w:rsidRDefault="00E90915" w:rsidP="00603279">
      <w:pPr>
        <w:autoSpaceDE w:val="0"/>
        <w:autoSpaceDN w:val="0"/>
        <w:adjustRightInd w:val="0"/>
        <w:jc w:val="both"/>
        <w:rPr>
          <w:rFonts w:ascii="ArialMT" w:hAnsi="ArialMT" w:cs="ArialMT"/>
          <w:sz w:val="22"/>
          <w:szCs w:val="22"/>
        </w:rPr>
      </w:pPr>
      <w:r w:rsidRPr="00C5796E">
        <w:rPr>
          <w:rFonts w:ascii="ArialMT" w:hAnsi="ArialMT" w:cs="ArialMT"/>
          <w:sz w:val="22"/>
          <w:szCs w:val="22"/>
        </w:rPr>
        <w:t>P</w:t>
      </w:r>
      <w:r w:rsidRPr="00C5796E">
        <w:rPr>
          <w:rFonts w:ascii="Arial-BoldMT" w:hAnsi="Arial-BoldMT" w:cs="Arial-BoldMT"/>
          <w:b/>
          <w:bCs/>
          <w:sz w:val="16"/>
          <w:szCs w:val="16"/>
        </w:rPr>
        <w:t xml:space="preserve">TE max </w:t>
      </w:r>
      <w:r w:rsidRPr="00C5796E">
        <w:rPr>
          <w:rFonts w:ascii="ArialMT" w:hAnsi="ArialMT" w:cs="ArialMT"/>
          <w:sz w:val="22"/>
          <w:szCs w:val="22"/>
        </w:rPr>
        <w:t>– maksymalna ilość punktów przy badanych warunkach technicznych i</w:t>
      </w:r>
      <w:r w:rsidR="00603279" w:rsidRPr="00C5796E">
        <w:rPr>
          <w:rFonts w:ascii="ArialMT" w:hAnsi="ArialMT" w:cs="ArialMT"/>
          <w:sz w:val="22"/>
          <w:szCs w:val="22"/>
        </w:rPr>
        <w:t xml:space="preserve"> </w:t>
      </w:r>
      <w:r w:rsidRPr="00C5796E">
        <w:rPr>
          <w:rFonts w:ascii="ArialMT" w:hAnsi="ArialMT" w:cs="ArialMT"/>
          <w:sz w:val="22"/>
          <w:szCs w:val="22"/>
        </w:rPr>
        <w:t>eksploatacyjnych</w:t>
      </w:r>
    </w:p>
    <w:p w14:paraId="2930FB66" w14:textId="77777777"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(P</w:t>
      </w:r>
      <w:r w:rsidRPr="00C5796E">
        <w:rPr>
          <w:rFonts w:ascii="Arial-BoldMT" w:hAnsi="Arial-BoldMT" w:cs="Arial-BoldMT"/>
          <w:b/>
          <w:bCs/>
          <w:sz w:val="16"/>
          <w:szCs w:val="16"/>
        </w:rPr>
        <w:t xml:space="preserve">TE max </w:t>
      </w:r>
      <w:r w:rsidRPr="00C5796E">
        <w:rPr>
          <w:rFonts w:ascii="ArialMT" w:hAnsi="ArialMT" w:cs="ArialMT"/>
          <w:sz w:val="22"/>
          <w:szCs w:val="22"/>
        </w:rPr>
        <w:t>= 100)</w:t>
      </w:r>
    </w:p>
    <w:p w14:paraId="572947A1" w14:textId="77777777" w:rsidR="00E90915" w:rsidRPr="00C5796E" w:rsidRDefault="00E90915" w:rsidP="00E90915">
      <w:pPr>
        <w:autoSpaceDE w:val="0"/>
        <w:autoSpaceDN w:val="0"/>
        <w:adjustRightInd w:val="0"/>
        <w:rPr>
          <w:rFonts w:ascii="Arial-BoldMT" w:hAnsi="Arial-BoldMT" w:cs="Arial-BoldMT"/>
          <w:b/>
          <w:bCs/>
          <w:sz w:val="22"/>
          <w:szCs w:val="22"/>
        </w:rPr>
      </w:pPr>
      <w:r w:rsidRPr="00C5796E">
        <w:rPr>
          <w:rFonts w:ascii="Arial-BoldMT" w:hAnsi="Arial-BoldMT" w:cs="Arial-BoldMT"/>
          <w:b/>
          <w:bCs/>
          <w:sz w:val="22"/>
          <w:szCs w:val="22"/>
        </w:rPr>
        <w:t>Wyliczenie łącznej punktacji oferty:</w:t>
      </w:r>
    </w:p>
    <w:p w14:paraId="65ADC194" w14:textId="77777777" w:rsidR="00E90915" w:rsidRPr="00C5796E" w:rsidRDefault="00E90915" w:rsidP="00E90915">
      <w:pPr>
        <w:autoSpaceDE w:val="0"/>
        <w:autoSpaceDN w:val="0"/>
        <w:adjustRightInd w:val="0"/>
        <w:rPr>
          <w:rFonts w:ascii="Arial-BoldMT" w:hAnsi="Arial-BoldMT" w:cs="Arial-BoldMT"/>
          <w:b/>
          <w:bCs/>
          <w:sz w:val="22"/>
          <w:szCs w:val="22"/>
        </w:rPr>
      </w:pPr>
      <w:r w:rsidRPr="00C5796E">
        <w:rPr>
          <w:rFonts w:ascii="Arial-BoldMT" w:hAnsi="Arial-BoldMT" w:cs="Arial-BoldMT"/>
          <w:b/>
          <w:bCs/>
          <w:sz w:val="22"/>
          <w:szCs w:val="22"/>
        </w:rPr>
        <w:t xml:space="preserve">P = </w:t>
      </w:r>
      <w:r w:rsidRPr="00C5796E">
        <w:rPr>
          <w:rFonts w:ascii="ArialMT" w:hAnsi="ArialMT" w:cs="ArialMT"/>
          <w:sz w:val="22"/>
          <w:szCs w:val="22"/>
        </w:rPr>
        <w:t>P</w:t>
      </w:r>
      <w:r w:rsidRPr="00C5796E">
        <w:rPr>
          <w:rFonts w:ascii="Arial-BoldMT" w:hAnsi="Arial-BoldMT" w:cs="Arial-BoldMT"/>
          <w:b/>
          <w:bCs/>
          <w:sz w:val="16"/>
          <w:szCs w:val="16"/>
        </w:rPr>
        <w:t>KC</w:t>
      </w:r>
      <w:r w:rsidRPr="00C5796E">
        <w:rPr>
          <w:rFonts w:ascii="Arial-BoldMT" w:hAnsi="Arial-BoldMT" w:cs="Arial-BoldMT"/>
          <w:b/>
          <w:bCs/>
          <w:sz w:val="22"/>
          <w:szCs w:val="22"/>
        </w:rPr>
        <w:t xml:space="preserve"> + </w:t>
      </w:r>
      <w:r w:rsidRPr="00C5796E">
        <w:rPr>
          <w:rFonts w:ascii="ArialMT" w:hAnsi="ArialMT" w:cs="ArialMT"/>
          <w:sz w:val="22"/>
          <w:szCs w:val="22"/>
        </w:rPr>
        <w:t>P</w:t>
      </w:r>
      <w:r w:rsidRPr="00C5796E">
        <w:rPr>
          <w:rFonts w:ascii="Arial-BoldMT" w:hAnsi="Arial-BoldMT" w:cs="Arial-BoldMT"/>
          <w:b/>
          <w:bCs/>
          <w:sz w:val="16"/>
          <w:szCs w:val="16"/>
        </w:rPr>
        <w:t>KPTE</w:t>
      </w:r>
    </w:p>
    <w:p w14:paraId="55E83FA7" w14:textId="77777777" w:rsidR="00E90915" w:rsidRPr="00C5796E" w:rsidRDefault="00E90915" w:rsidP="00E90915">
      <w:pPr>
        <w:autoSpaceDE w:val="0"/>
        <w:autoSpaceDN w:val="0"/>
        <w:adjustRightInd w:val="0"/>
        <w:rPr>
          <w:rFonts w:ascii="ArialMT" w:hAnsi="ArialMT" w:cs="ArialMT"/>
          <w:sz w:val="22"/>
          <w:szCs w:val="22"/>
        </w:rPr>
      </w:pPr>
      <w:r w:rsidRPr="00C5796E">
        <w:rPr>
          <w:rFonts w:ascii="ArialMT" w:hAnsi="ArialMT" w:cs="ArialMT"/>
          <w:sz w:val="22"/>
          <w:szCs w:val="22"/>
        </w:rPr>
        <w:t>gdzie:</w:t>
      </w:r>
    </w:p>
    <w:p w14:paraId="33D5ADB6" w14:textId="49DED14B" w:rsidR="0076451F" w:rsidRPr="00C5796E" w:rsidRDefault="00E90915" w:rsidP="00E90915">
      <w:pPr>
        <w:shd w:val="clear" w:color="auto" w:fill="FFFFFF"/>
        <w:ind w:left="567" w:right="100" w:hanging="567"/>
        <w:jc w:val="both"/>
        <w:rPr>
          <w:rFonts w:ascii="Tahoma" w:hAnsi="Tahoma" w:cs="Tahoma"/>
        </w:rPr>
      </w:pPr>
      <w:r w:rsidRPr="00C5796E">
        <w:rPr>
          <w:rFonts w:ascii="Arial-BoldMT" w:hAnsi="Arial-BoldMT" w:cs="Arial-BoldMT"/>
          <w:b/>
          <w:bCs/>
          <w:sz w:val="22"/>
          <w:szCs w:val="22"/>
        </w:rPr>
        <w:t xml:space="preserve">P </w:t>
      </w:r>
      <w:r w:rsidRPr="00C5796E">
        <w:rPr>
          <w:rFonts w:ascii="ArialMT" w:hAnsi="ArialMT" w:cs="ArialMT"/>
          <w:sz w:val="22"/>
          <w:szCs w:val="22"/>
        </w:rPr>
        <w:t>– łączna liczba punktów przyznana ofercie</w:t>
      </w:r>
      <w:r w:rsidR="0076451F" w:rsidRPr="00C5796E">
        <w:rPr>
          <w:rFonts w:ascii="Tahoma" w:hAnsi="Tahoma" w:cs="Tahoma"/>
          <w:iCs/>
          <w:sz w:val="22"/>
          <w:szCs w:val="22"/>
        </w:rPr>
        <w:t>.</w:t>
      </w:r>
    </w:p>
    <w:p w14:paraId="0DCC5B8A" w14:textId="77777777" w:rsidR="008D53B0" w:rsidRPr="00C5796E" w:rsidRDefault="008D53B0" w:rsidP="008D53B0">
      <w:pPr>
        <w:jc w:val="both"/>
        <w:rPr>
          <w:rFonts w:ascii="Tahoma" w:hAnsi="Tahoma" w:cs="Tahoma"/>
          <w:bCs/>
          <w:iCs/>
          <w:sz w:val="22"/>
          <w:szCs w:val="22"/>
        </w:rPr>
      </w:pPr>
    </w:p>
    <w:p w14:paraId="1036AD63" w14:textId="77777777" w:rsidR="00E80F36" w:rsidRPr="00C5796E" w:rsidRDefault="00E80F36" w:rsidP="0037717D">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lastRenderedPageBreak/>
        <w:t xml:space="preserve">16. INFORMACJE O FORMALNOŚCIACH, JAKIE MUSZĄ ZOSTAĆ DOPEŁNIONE PO WYBORZE OFERTY W CELU ZAWARCIA UMOWY W SPRAWIE ZAMÓWIENIA PUBLICZNEGO. </w:t>
      </w:r>
    </w:p>
    <w:p w14:paraId="1CA65794" w14:textId="77777777" w:rsidR="0037717D" w:rsidRPr="00C5796E" w:rsidRDefault="0037717D" w:rsidP="00E80F36">
      <w:pPr>
        <w:ind w:left="426"/>
        <w:jc w:val="both"/>
        <w:rPr>
          <w:rFonts w:ascii="Tahoma" w:hAnsi="Tahoma" w:cs="Tahoma"/>
          <w:sz w:val="22"/>
          <w:szCs w:val="22"/>
        </w:rPr>
      </w:pPr>
    </w:p>
    <w:p w14:paraId="347A8D7A" w14:textId="0A39283D" w:rsidR="00E80F36" w:rsidRPr="00C5796E" w:rsidRDefault="00E80F36" w:rsidP="00E80F36">
      <w:pPr>
        <w:ind w:left="426"/>
        <w:jc w:val="both"/>
        <w:rPr>
          <w:rFonts w:ascii="Tahoma" w:hAnsi="Tahoma" w:cs="Tahoma"/>
          <w:sz w:val="22"/>
          <w:szCs w:val="22"/>
        </w:rPr>
      </w:pPr>
      <w:r w:rsidRPr="00C5796E">
        <w:rPr>
          <w:rFonts w:ascii="Tahoma" w:hAnsi="Tahoma" w:cs="Tahoma"/>
          <w:sz w:val="22"/>
          <w:szCs w:val="22"/>
        </w:rPr>
        <w:t xml:space="preserve">Z wykonawcą, który złoży najkorzystniejszą ofertę zamówienia, zostanie zawarta umowa, której wzór stanowi załącznik nr 1 do SWZ. Termin zawarcia umowy zostanie określony </w:t>
      </w:r>
      <w:r w:rsidR="00972E6F" w:rsidRPr="00C5796E">
        <w:rPr>
          <w:rFonts w:ascii="Tahoma" w:hAnsi="Tahoma" w:cs="Tahoma"/>
          <w:sz w:val="22"/>
          <w:szCs w:val="22"/>
        </w:rPr>
        <w:t>przez Zamawiającego i przekazany Wykonawcy, którego oferta zostanie wybrana</w:t>
      </w:r>
      <w:r w:rsidRPr="00C5796E">
        <w:rPr>
          <w:rFonts w:ascii="Tahoma" w:hAnsi="Tahoma" w:cs="Tahoma"/>
          <w:sz w:val="22"/>
          <w:szCs w:val="22"/>
        </w:rPr>
        <w:t>. Termin ten może ulec zmianie w przypadku złożenia odwołania przez któregoś z wykonawców. O nowym terminie zawarcia umowy wykonawca zostanie poinformowany po zakończeniu postępowania odwoławczego.</w:t>
      </w:r>
    </w:p>
    <w:p w14:paraId="5C924A73" w14:textId="77777777" w:rsidR="00E80F36" w:rsidRPr="00C5796E" w:rsidRDefault="00E80F36" w:rsidP="00E80F36">
      <w:pPr>
        <w:ind w:left="426" w:hanging="426"/>
        <w:jc w:val="both"/>
        <w:rPr>
          <w:rFonts w:ascii="Tahoma" w:hAnsi="Tahoma" w:cs="Tahoma"/>
          <w:sz w:val="22"/>
          <w:szCs w:val="22"/>
        </w:rPr>
      </w:pPr>
    </w:p>
    <w:p w14:paraId="733F0267" w14:textId="77777777" w:rsidR="00E80F36" w:rsidRPr="00C5796E" w:rsidRDefault="00E80F36" w:rsidP="0037717D">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17. POUCZENIE O ŚRODKACH OCHRONY PRAWNEJ PRZYSŁUGUJĄCYCH WYKONAWCY.</w:t>
      </w:r>
    </w:p>
    <w:p w14:paraId="534C2772" w14:textId="77777777" w:rsidR="0037717D" w:rsidRPr="00C5796E" w:rsidRDefault="0037717D" w:rsidP="00E80F36">
      <w:pPr>
        <w:ind w:left="426"/>
        <w:jc w:val="both"/>
        <w:rPr>
          <w:rFonts w:ascii="Tahoma" w:hAnsi="Tahoma" w:cs="Tahoma"/>
          <w:sz w:val="22"/>
          <w:szCs w:val="22"/>
        </w:rPr>
      </w:pPr>
    </w:p>
    <w:p w14:paraId="2586C760" w14:textId="77420955" w:rsidR="009E2D6A" w:rsidRPr="009E2D6A" w:rsidRDefault="009E2D6A" w:rsidP="006A1244">
      <w:pPr>
        <w:pStyle w:val="Tekstkomentarza"/>
        <w:numPr>
          <w:ilvl w:val="0"/>
          <w:numId w:val="40"/>
        </w:numPr>
        <w:ind w:left="284" w:hanging="284"/>
        <w:jc w:val="both"/>
        <w:rPr>
          <w:rFonts w:ascii="Tahoma" w:hAnsi="Tahoma" w:cs="Tahoma"/>
          <w:sz w:val="22"/>
          <w:szCs w:val="22"/>
        </w:rPr>
      </w:pPr>
      <w:r w:rsidRPr="009E2D6A">
        <w:rPr>
          <w:rFonts w:ascii="Tahoma" w:hAnsi="Tahoma" w:cs="Tahoma"/>
          <w:sz w:val="22"/>
          <w:szCs w:val="22"/>
        </w:rPr>
        <w:t>Wykonawcy, a także innemu podmiotowi, jeżeli ma lub miał interes w uzyskaniu danego zamówienia oraz poniósł lub może ponieść szkodę w wyniku naruszenia przez zamawiającego przepisów ustawy z dnia z dnia 11 września 2019 r. Prawo zamówień publicznych przysługują środki ochrony prawnej przewidziane w Dziale IX ustawy.</w:t>
      </w:r>
    </w:p>
    <w:p w14:paraId="3E9B7475" w14:textId="090D2FBC" w:rsidR="009E2D6A" w:rsidRPr="009E2D6A" w:rsidRDefault="009E2D6A" w:rsidP="006A1244">
      <w:pPr>
        <w:pStyle w:val="Tekstkomentarza"/>
        <w:numPr>
          <w:ilvl w:val="0"/>
          <w:numId w:val="40"/>
        </w:numPr>
        <w:ind w:left="284" w:hanging="284"/>
        <w:jc w:val="both"/>
        <w:rPr>
          <w:rFonts w:ascii="Tahoma" w:hAnsi="Tahoma" w:cs="Tahoma"/>
          <w:sz w:val="22"/>
          <w:szCs w:val="22"/>
        </w:rPr>
      </w:pPr>
      <w:r w:rsidRPr="009E2D6A">
        <w:rPr>
          <w:rFonts w:ascii="Tahoma" w:hAnsi="Tahoma" w:cs="Tahoma"/>
          <w:sz w:val="22"/>
          <w:szCs w:val="22"/>
        </w:rPr>
        <w:t>Odwołanie przysługuje na:</w:t>
      </w:r>
    </w:p>
    <w:p w14:paraId="6CCF8A63" w14:textId="04ECA8CB" w:rsidR="009E2D6A" w:rsidRPr="009E2D6A" w:rsidRDefault="009E2D6A" w:rsidP="006A1244">
      <w:pPr>
        <w:pStyle w:val="Tekstkomentarza"/>
        <w:numPr>
          <w:ilvl w:val="0"/>
          <w:numId w:val="41"/>
        </w:numPr>
        <w:jc w:val="both"/>
        <w:rPr>
          <w:rFonts w:ascii="Tahoma" w:hAnsi="Tahoma" w:cs="Tahoma"/>
          <w:sz w:val="22"/>
          <w:szCs w:val="22"/>
        </w:rPr>
      </w:pPr>
      <w:r w:rsidRPr="009E2D6A">
        <w:rPr>
          <w:rFonts w:ascii="Tahoma" w:hAnsi="Tahoma" w:cs="Tahoma"/>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0FCE8A8" w14:textId="4B4F74BE" w:rsidR="009E2D6A" w:rsidRPr="009E2D6A" w:rsidRDefault="009E2D6A" w:rsidP="006A1244">
      <w:pPr>
        <w:pStyle w:val="Tekstkomentarza"/>
        <w:numPr>
          <w:ilvl w:val="0"/>
          <w:numId w:val="41"/>
        </w:numPr>
        <w:jc w:val="both"/>
        <w:rPr>
          <w:rFonts w:ascii="Tahoma" w:hAnsi="Tahoma" w:cs="Tahoma"/>
          <w:sz w:val="22"/>
          <w:szCs w:val="22"/>
        </w:rPr>
      </w:pPr>
      <w:r w:rsidRPr="009E2D6A">
        <w:rPr>
          <w:rFonts w:ascii="Tahoma" w:hAnsi="Tahoma" w:cs="Tahoma"/>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31765611" w14:textId="10AB52C3" w:rsidR="009E2D6A" w:rsidRPr="009E2D6A" w:rsidRDefault="009E2D6A" w:rsidP="006A1244">
      <w:pPr>
        <w:pStyle w:val="Tekstkomentarza"/>
        <w:numPr>
          <w:ilvl w:val="0"/>
          <w:numId w:val="41"/>
        </w:numPr>
        <w:jc w:val="both"/>
        <w:rPr>
          <w:rFonts w:ascii="Tahoma" w:hAnsi="Tahoma" w:cs="Tahoma"/>
          <w:sz w:val="22"/>
          <w:szCs w:val="22"/>
        </w:rPr>
      </w:pPr>
      <w:r w:rsidRPr="009E2D6A">
        <w:rPr>
          <w:rFonts w:ascii="Tahoma" w:hAnsi="Tahoma" w:cs="Tahoma"/>
          <w:sz w:val="22"/>
          <w:szCs w:val="22"/>
        </w:rPr>
        <w:t>zaniechanie przeprowadzenia postępowania o udzielenie zamówienia lub zorganizowania konkursu na podstawie ustawy, mimo że zamawiający był do tego obowiązany.</w:t>
      </w:r>
    </w:p>
    <w:p w14:paraId="23D08658" w14:textId="209B5341" w:rsidR="009E2D6A" w:rsidRPr="009E2D6A" w:rsidRDefault="006A1244" w:rsidP="006A1244">
      <w:pPr>
        <w:pStyle w:val="Tekstkomentarza"/>
        <w:ind w:left="284" w:hanging="284"/>
        <w:jc w:val="both"/>
        <w:rPr>
          <w:rFonts w:ascii="Tahoma" w:hAnsi="Tahoma" w:cs="Tahoma"/>
          <w:sz w:val="22"/>
          <w:szCs w:val="22"/>
        </w:rPr>
      </w:pPr>
      <w:r>
        <w:rPr>
          <w:rFonts w:ascii="Tahoma" w:hAnsi="Tahoma" w:cs="Tahoma"/>
          <w:sz w:val="22"/>
          <w:szCs w:val="22"/>
        </w:rPr>
        <w:t xml:space="preserve">3. </w:t>
      </w:r>
      <w:r w:rsidR="009E2D6A" w:rsidRPr="009E2D6A">
        <w:rPr>
          <w:rFonts w:ascii="Tahoma" w:hAnsi="Tahoma" w:cs="Tahoma"/>
          <w:sz w:val="22"/>
          <w:szCs w:val="22"/>
        </w:rPr>
        <w:t>Odwołanie wnosi się w przypadku zamówień, których wartość jest równa albo przekracza progi unijne, w terminie:</w:t>
      </w:r>
    </w:p>
    <w:p w14:paraId="11BEB257" w14:textId="35D124F1" w:rsidR="009E2D6A" w:rsidRPr="009E2D6A" w:rsidRDefault="009E2D6A" w:rsidP="006A1244">
      <w:pPr>
        <w:pStyle w:val="Tekstkomentarza"/>
        <w:ind w:left="567" w:hanging="283"/>
        <w:jc w:val="both"/>
        <w:rPr>
          <w:rFonts w:ascii="Tahoma" w:hAnsi="Tahoma" w:cs="Tahoma"/>
          <w:sz w:val="22"/>
          <w:szCs w:val="22"/>
        </w:rPr>
      </w:pPr>
      <w:r>
        <w:rPr>
          <w:rFonts w:ascii="Tahoma" w:hAnsi="Tahoma" w:cs="Tahoma"/>
          <w:sz w:val="22"/>
          <w:szCs w:val="22"/>
        </w:rPr>
        <w:t xml:space="preserve">1) </w:t>
      </w:r>
      <w:r w:rsidRPr="009E2D6A">
        <w:rPr>
          <w:rFonts w:ascii="Tahoma" w:hAnsi="Tahoma" w:cs="Tahoma"/>
          <w:sz w:val="22"/>
          <w:szCs w:val="22"/>
        </w:rPr>
        <w:t>10 dni od dnia przekazania informacji o czynności zamawiającego stanowiącej podstawę jego wniesienia, jeżeli informacja została przekazana przy użyciu środków komunikacji elektronicznej,</w:t>
      </w:r>
    </w:p>
    <w:p w14:paraId="5BCC7B4F" w14:textId="72FAEDBA" w:rsidR="009E2D6A" w:rsidRPr="009E2D6A" w:rsidRDefault="009E2D6A" w:rsidP="006A1244">
      <w:pPr>
        <w:pStyle w:val="Tekstkomentarza"/>
        <w:ind w:left="567" w:hanging="283"/>
        <w:jc w:val="both"/>
        <w:rPr>
          <w:rFonts w:ascii="Tahoma" w:hAnsi="Tahoma" w:cs="Tahoma"/>
          <w:sz w:val="22"/>
          <w:szCs w:val="22"/>
        </w:rPr>
      </w:pPr>
      <w:r>
        <w:rPr>
          <w:rFonts w:ascii="Tahoma" w:hAnsi="Tahoma" w:cs="Tahoma"/>
          <w:sz w:val="22"/>
          <w:szCs w:val="22"/>
        </w:rPr>
        <w:t xml:space="preserve">2) </w:t>
      </w:r>
      <w:r w:rsidRPr="009E2D6A">
        <w:rPr>
          <w:rFonts w:ascii="Tahoma" w:hAnsi="Tahoma" w:cs="Tahoma"/>
          <w:sz w:val="22"/>
          <w:szCs w:val="22"/>
        </w:rPr>
        <w:t xml:space="preserve">15 dni od dnia przekazania informacji o czynności zamawiającego stanowiącej podstawę jego wniesienia, jeżeli informacja została przekazana w sposób inny niż określony w </w:t>
      </w:r>
      <w:r w:rsidR="006A1244">
        <w:rPr>
          <w:rFonts w:ascii="Tahoma" w:hAnsi="Tahoma" w:cs="Tahoma"/>
          <w:sz w:val="22"/>
          <w:szCs w:val="22"/>
        </w:rPr>
        <w:t>pkt 1)</w:t>
      </w:r>
      <w:r w:rsidRPr="009E2D6A">
        <w:rPr>
          <w:rFonts w:ascii="Tahoma" w:hAnsi="Tahoma" w:cs="Tahoma"/>
          <w:sz w:val="22"/>
          <w:szCs w:val="22"/>
        </w:rPr>
        <w:t>.</w:t>
      </w:r>
    </w:p>
    <w:p w14:paraId="4EA37F62" w14:textId="693329B2" w:rsidR="009E2D6A" w:rsidRPr="009E2D6A" w:rsidRDefault="006A1244" w:rsidP="006A1244">
      <w:pPr>
        <w:pStyle w:val="Tekstkomentarza"/>
        <w:ind w:left="284" w:hanging="284"/>
        <w:jc w:val="both"/>
        <w:rPr>
          <w:rFonts w:ascii="Tahoma" w:hAnsi="Tahoma" w:cs="Tahoma"/>
          <w:sz w:val="22"/>
          <w:szCs w:val="22"/>
        </w:rPr>
      </w:pPr>
      <w:r>
        <w:rPr>
          <w:rFonts w:ascii="Tahoma" w:hAnsi="Tahoma" w:cs="Tahoma"/>
          <w:sz w:val="22"/>
          <w:szCs w:val="22"/>
        </w:rPr>
        <w:t xml:space="preserve">4. </w:t>
      </w:r>
      <w:r w:rsidR="009E2D6A" w:rsidRPr="009E2D6A">
        <w:rPr>
          <w:rFonts w:ascii="Tahoma" w:hAnsi="Tahoma" w:cs="Tahoma"/>
          <w:sz w:val="22"/>
          <w:szCs w:val="22"/>
        </w:rPr>
        <w:t>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3623019C" w14:textId="50EECA90" w:rsidR="00E80F36" w:rsidRPr="009E2D6A" w:rsidRDefault="006A1244" w:rsidP="006A1244">
      <w:pPr>
        <w:ind w:left="284" w:hanging="284"/>
        <w:jc w:val="both"/>
        <w:rPr>
          <w:rFonts w:ascii="Tahoma" w:hAnsi="Tahoma" w:cs="Tahoma"/>
          <w:sz w:val="22"/>
          <w:szCs w:val="22"/>
        </w:rPr>
      </w:pPr>
      <w:r>
        <w:rPr>
          <w:rFonts w:ascii="Tahoma" w:hAnsi="Tahoma" w:cs="Tahoma"/>
          <w:sz w:val="22"/>
          <w:szCs w:val="22"/>
        </w:rPr>
        <w:t>5</w:t>
      </w:r>
      <w:r w:rsidR="009E2D6A">
        <w:rPr>
          <w:rFonts w:ascii="Tahoma" w:hAnsi="Tahoma" w:cs="Tahoma"/>
          <w:sz w:val="22"/>
          <w:szCs w:val="22"/>
        </w:rPr>
        <w:t xml:space="preserve">. </w:t>
      </w:r>
      <w:r w:rsidR="009E2D6A" w:rsidRPr="009E2D6A">
        <w:rPr>
          <w:rFonts w:ascii="Tahoma" w:hAnsi="Tahoma" w:cs="Tahoma"/>
          <w:sz w:val="22"/>
          <w:szCs w:val="22"/>
        </w:rPr>
        <w:t>Odwołanie w przypadkach innych niż określone w ust. 2 i 3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78017D35" w14:textId="77777777" w:rsidR="00E80F36" w:rsidRPr="00C5796E" w:rsidRDefault="00E80F36" w:rsidP="00E80F36">
      <w:pPr>
        <w:jc w:val="both"/>
        <w:rPr>
          <w:rFonts w:ascii="Tahoma" w:hAnsi="Tahoma" w:cs="Tahoma"/>
          <w:sz w:val="22"/>
          <w:szCs w:val="22"/>
        </w:rPr>
      </w:pPr>
    </w:p>
    <w:p w14:paraId="6C2D5BA7" w14:textId="77777777" w:rsidR="00E80F36" w:rsidRPr="00C5796E" w:rsidRDefault="00E80F36" w:rsidP="0037717D">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 xml:space="preserve">18. INFORMACJA O WARUNKACH UDZIAŁU W POSTĘPOWANIU. </w:t>
      </w:r>
    </w:p>
    <w:p w14:paraId="23220A2F" w14:textId="77777777" w:rsidR="0037717D" w:rsidRPr="00C5796E" w:rsidRDefault="0037717D" w:rsidP="00E80F36">
      <w:pPr>
        <w:ind w:left="1134" w:hanging="708"/>
        <w:jc w:val="both"/>
        <w:rPr>
          <w:rFonts w:ascii="Tahoma" w:hAnsi="Tahoma" w:cs="Tahoma"/>
          <w:sz w:val="22"/>
          <w:szCs w:val="22"/>
        </w:rPr>
      </w:pPr>
    </w:p>
    <w:p w14:paraId="1B090262" w14:textId="77777777" w:rsidR="006F6912" w:rsidRPr="00C5796E" w:rsidRDefault="00E80F36" w:rsidP="00234842">
      <w:pPr>
        <w:jc w:val="both"/>
        <w:rPr>
          <w:rFonts w:ascii="Tahoma" w:hAnsi="Tahoma" w:cs="Tahoma"/>
          <w:sz w:val="22"/>
          <w:szCs w:val="22"/>
        </w:rPr>
      </w:pPr>
      <w:r w:rsidRPr="00C5796E">
        <w:rPr>
          <w:rFonts w:ascii="Tahoma" w:hAnsi="Tahoma" w:cs="Tahoma"/>
          <w:sz w:val="22"/>
          <w:szCs w:val="22"/>
        </w:rPr>
        <w:t>18.1.  </w:t>
      </w:r>
      <w:r w:rsidR="006F6912" w:rsidRPr="00C5796E">
        <w:rPr>
          <w:rFonts w:ascii="Tahoma" w:hAnsi="Tahoma" w:cs="Tahoma"/>
          <w:sz w:val="22"/>
          <w:szCs w:val="22"/>
        </w:rPr>
        <w:t>O udzielenie zamówienia mogą ubiegać się Wykonawcy, którzy:</w:t>
      </w:r>
    </w:p>
    <w:p w14:paraId="43AD3488" w14:textId="77777777" w:rsidR="006F6912" w:rsidRPr="00C5796E" w:rsidRDefault="006F6912" w:rsidP="00234842">
      <w:pPr>
        <w:jc w:val="both"/>
        <w:rPr>
          <w:rFonts w:ascii="Tahoma" w:hAnsi="Tahoma" w:cs="Tahoma"/>
          <w:sz w:val="22"/>
          <w:szCs w:val="22"/>
        </w:rPr>
      </w:pPr>
      <w:r w:rsidRPr="00C5796E">
        <w:rPr>
          <w:rFonts w:ascii="Tahoma" w:hAnsi="Tahoma" w:cs="Tahoma"/>
          <w:sz w:val="22"/>
          <w:szCs w:val="22"/>
        </w:rPr>
        <w:t>- nie podlegają wykluczeniu;</w:t>
      </w:r>
    </w:p>
    <w:p w14:paraId="66C52876" w14:textId="77777777" w:rsidR="006F6912" w:rsidRPr="00C5796E" w:rsidRDefault="006F6912" w:rsidP="00234842">
      <w:pPr>
        <w:rPr>
          <w:rFonts w:ascii="Tahoma" w:hAnsi="Tahoma" w:cs="Tahoma"/>
          <w:sz w:val="22"/>
          <w:szCs w:val="22"/>
        </w:rPr>
      </w:pPr>
      <w:r w:rsidRPr="00C5796E">
        <w:rPr>
          <w:rFonts w:ascii="Tahoma" w:hAnsi="Tahoma" w:cs="Tahoma"/>
          <w:sz w:val="22"/>
          <w:szCs w:val="22"/>
        </w:rPr>
        <w:lastRenderedPageBreak/>
        <w:t>- spełniają warunki udziału w postępowaniu.</w:t>
      </w:r>
    </w:p>
    <w:p w14:paraId="158178E5" w14:textId="36E7F819" w:rsidR="006F6912" w:rsidRPr="00C5796E" w:rsidRDefault="00234842" w:rsidP="00234842">
      <w:pPr>
        <w:jc w:val="both"/>
        <w:rPr>
          <w:rFonts w:ascii="Tahoma" w:hAnsi="Tahoma" w:cs="Tahoma"/>
          <w:sz w:val="22"/>
          <w:szCs w:val="22"/>
        </w:rPr>
      </w:pPr>
      <w:r w:rsidRPr="00C5796E">
        <w:rPr>
          <w:rFonts w:ascii="Tahoma" w:hAnsi="Tahoma" w:cs="Tahoma"/>
          <w:sz w:val="22"/>
          <w:szCs w:val="22"/>
        </w:rPr>
        <w:t>18</w:t>
      </w:r>
      <w:r w:rsidR="006F6912" w:rsidRPr="00C5796E">
        <w:rPr>
          <w:rFonts w:ascii="Tahoma" w:hAnsi="Tahoma" w:cs="Tahoma"/>
          <w:sz w:val="22"/>
          <w:szCs w:val="22"/>
        </w:rPr>
        <w:t>.</w:t>
      </w:r>
      <w:r w:rsidRPr="00C5796E">
        <w:rPr>
          <w:rFonts w:ascii="Tahoma" w:hAnsi="Tahoma" w:cs="Tahoma"/>
          <w:sz w:val="22"/>
          <w:szCs w:val="22"/>
        </w:rPr>
        <w:t>2</w:t>
      </w:r>
      <w:r w:rsidR="006F6912" w:rsidRPr="00C5796E">
        <w:rPr>
          <w:rFonts w:ascii="Tahoma" w:hAnsi="Tahoma" w:cs="Tahoma"/>
          <w:sz w:val="22"/>
          <w:szCs w:val="22"/>
        </w:rPr>
        <w:t>.</w:t>
      </w:r>
      <w:r w:rsidR="006F6912" w:rsidRPr="00C5796E">
        <w:rPr>
          <w:rFonts w:ascii="Tahoma" w:hAnsi="Tahoma" w:cs="Tahoma"/>
          <w:sz w:val="22"/>
          <w:szCs w:val="22"/>
        </w:rPr>
        <w:tab/>
        <w:t xml:space="preserve">Warunki udziału w postępowaniu, opis sposobu dokonywania oceny spełniania tych warunków. </w:t>
      </w:r>
    </w:p>
    <w:p w14:paraId="230798C6" w14:textId="77777777" w:rsidR="006F6912" w:rsidRPr="00C5796E" w:rsidRDefault="006F6912" w:rsidP="00234842">
      <w:pPr>
        <w:jc w:val="both"/>
        <w:rPr>
          <w:rFonts w:ascii="Tahoma" w:hAnsi="Tahoma" w:cs="Tahoma"/>
          <w:sz w:val="22"/>
          <w:szCs w:val="22"/>
        </w:rPr>
      </w:pPr>
      <w:r w:rsidRPr="00C5796E">
        <w:rPr>
          <w:rFonts w:ascii="Tahoma" w:hAnsi="Tahoma" w:cs="Tahoma"/>
          <w:sz w:val="22"/>
          <w:szCs w:val="22"/>
        </w:rPr>
        <w:t>Wykonawcy ubiegający się o zamówienie publiczne muszą spełniać niżej wymienione warunki udziału w postępowaniu dotyczące:</w:t>
      </w:r>
    </w:p>
    <w:p w14:paraId="757CA484" w14:textId="6E4A7210" w:rsidR="006F6912" w:rsidRPr="00C5796E" w:rsidRDefault="00234842" w:rsidP="00234842">
      <w:pPr>
        <w:tabs>
          <w:tab w:val="left" w:pos="0"/>
          <w:tab w:val="left" w:pos="993"/>
        </w:tabs>
        <w:jc w:val="both"/>
        <w:rPr>
          <w:rFonts w:ascii="Tahoma" w:hAnsi="Tahoma" w:cs="Tahoma"/>
          <w:sz w:val="22"/>
          <w:szCs w:val="22"/>
        </w:rPr>
      </w:pPr>
      <w:r w:rsidRPr="00C5796E">
        <w:rPr>
          <w:rFonts w:ascii="Tahoma" w:hAnsi="Tahoma" w:cs="Tahoma"/>
          <w:sz w:val="22"/>
          <w:szCs w:val="22"/>
          <w:u w:val="single"/>
        </w:rPr>
        <w:t>18</w:t>
      </w:r>
      <w:r w:rsidR="006F6912" w:rsidRPr="00C5796E">
        <w:rPr>
          <w:rFonts w:ascii="Tahoma" w:hAnsi="Tahoma" w:cs="Tahoma"/>
          <w:sz w:val="22"/>
          <w:szCs w:val="22"/>
          <w:u w:val="single"/>
        </w:rPr>
        <w:t>.</w:t>
      </w:r>
      <w:r w:rsidRPr="00C5796E">
        <w:rPr>
          <w:rFonts w:ascii="Tahoma" w:hAnsi="Tahoma" w:cs="Tahoma"/>
          <w:sz w:val="22"/>
          <w:szCs w:val="22"/>
          <w:u w:val="single"/>
        </w:rPr>
        <w:t>2</w:t>
      </w:r>
      <w:r w:rsidR="006F6912" w:rsidRPr="00C5796E">
        <w:rPr>
          <w:rFonts w:ascii="Tahoma" w:hAnsi="Tahoma" w:cs="Tahoma"/>
          <w:sz w:val="22"/>
          <w:szCs w:val="22"/>
          <w:u w:val="single"/>
        </w:rPr>
        <w:t>.1. zdolności do występowania w obrocie gospodarczym.</w:t>
      </w:r>
    </w:p>
    <w:p w14:paraId="49C04BD2" w14:textId="77777777" w:rsidR="006F6912" w:rsidRPr="00C5796E" w:rsidRDefault="006F6912" w:rsidP="00234842">
      <w:pPr>
        <w:pStyle w:val="Standard"/>
        <w:jc w:val="both"/>
        <w:rPr>
          <w:rFonts w:ascii="Tahoma" w:hAnsi="Tahoma" w:cs="Tahoma"/>
          <w:sz w:val="22"/>
          <w:szCs w:val="22"/>
        </w:rPr>
      </w:pPr>
      <w:r w:rsidRPr="00C5796E">
        <w:rPr>
          <w:rFonts w:ascii="Tahoma" w:hAnsi="Tahoma" w:cs="Tahoma"/>
          <w:sz w:val="22"/>
          <w:szCs w:val="22"/>
        </w:rPr>
        <w:t>Zamawiający nie stawia konkretnego warunku w tym zakresie.</w:t>
      </w:r>
    </w:p>
    <w:p w14:paraId="71299878" w14:textId="5DF1F45D" w:rsidR="006F6912" w:rsidRPr="00C5796E" w:rsidRDefault="006F6912" w:rsidP="00234842">
      <w:pPr>
        <w:pStyle w:val="Tekstpodstawowy"/>
        <w:tabs>
          <w:tab w:val="left" w:pos="4678"/>
        </w:tabs>
        <w:spacing w:after="0"/>
        <w:jc w:val="both"/>
        <w:rPr>
          <w:rFonts w:ascii="Tahoma" w:hAnsi="Tahoma" w:cs="Tahoma"/>
          <w:sz w:val="22"/>
          <w:szCs w:val="22"/>
        </w:rPr>
      </w:pPr>
      <w:r w:rsidRPr="00C5796E">
        <w:rPr>
          <w:rFonts w:ascii="Tahoma" w:hAnsi="Tahoma" w:cs="Tahoma"/>
          <w:sz w:val="22"/>
          <w:szCs w:val="22"/>
        </w:rPr>
        <w:t>Ocena spełnienia powyższego warunku dokonana będzie na podstawie ogólnego oświadczenia o spełnianiu warunków udziału w postępowaniu, zawartego w treści oświadczenia Wykonawcy, o którym mowa w pkt. 1</w:t>
      </w:r>
      <w:r w:rsidR="00234842" w:rsidRPr="00C5796E">
        <w:rPr>
          <w:rFonts w:ascii="Tahoma" w:hAnsi="Tahoma" w:cs="Tahoma"/>
          <w:sz w:val="22"/>
          <w:szCs w:val="22"/>
        </w:rPr>
        <w:t>9</w:t>
      </w:r>
      <w:r w:rsidRPr="00C5796E">
        <w:rPr>
          <w:rFonts w:ascii="Tahoma" w:hAnsi="Tahoma" w:cs="Tahoma"/>
          <w:sz w:val="22"/>
          <w:szCs w:val="22"/>
        </w:rPr>
        <w:t>.1 SWZ.</w:t>
      </w:r>
    </w:p>
    <w:p w14:paraId="63CB23FC" w14:textId="2D588CCA" w:rsidR="006F6912" w:rsidRPr="00C5796E" w:rsidRDefault="00234842" w:rsidP="00234842">
      <w:pPr>
        <w:tabs>
          <w:tab w:val="left" w:pos="0"/>
          <w:tab w:val="left" w:pos="993"/>
        </w:tabs>
        <w:jc w:val="both"/>
        <w:rPr>
          <w:rFonts w:ascii="Tahoma" w:hAnsi="Tahoma" w:cs="Tahoma"/>
          <w:sz w:val="22"/>
          <w:szCs w:val="22"/>
        </w:rPr>
      </w:pPr>
      <w:r w:rsidRPr="00C5796E">
        <w:rPr>
          <w:rFonts w:ascii="Tahoma" w:hAnsi="Tahoma" w:cs="Tahoma"/>
          <w:sz w:val="22"/>
          <w:szCs w:val="22"/>
          <w:u w:val="single"/>
        </w:rPr>
        <w:t>18</w:t>
      </w:r>
      <w:r w:rsidR="006F6912" w:rsidRPr="00C5796E">
        <w:rPr>
          <w:rFonts w:ascii="Tahoma" w:hAnsi="Tahoma" w:cs="Tahoma"/>
          <w:sz w:val="22"/>
          <w:szCs w:val="22"/>
          <w:u w:val="single"/>
        </w:rPr>
        <w:t>.</w:t>
      </w:r>
      <w:r w:rsidRPr="00C5796E">
        <w:rPr>
          <w:rFonts w:ascii="Tahoma" w:hAnsi="Tahoma" w:cs="Tahoma"/>
          <w:sz w:val="22"/>
          <w:szCs w:val="22"/>
          <w:u w:val="single"/>
        </w:rPr>
        <w:t>2</w:t>
      </w:r>
      <w:r w:rsidR="006F6912" w:rsidRPr="00C5796E">
        <w:rPr>
          <w:rFonts w:ascii="Tahoma" w:hAnsi="Tahoma" w:cs="Tahoma"/>
          <w:sz w:val="22"/>
          <w:szCs w:val="22"/>
          <w:u w:val="single"/>
        </w:rPr>
        <w:t>.2. uprawnień do prowadzenia określonej działalności gospodarczej lub zawodowej, o ile wynika to z odrębnych przepisów:</w:t>
      </w:r>
    </w:p>
    <w:p w14:paraId="6D58556A" w14:textId="77777777" w:rsidR="00603279" w:rsidRPr="00C5796E" w:rsidRDefault="00603279" w:rsidP="00603279">
      <w:pPr>
        <w:pStyle w:val="Standard"/>
        <w:jc w:val="both"/>
        <w:rPr>
          <w:rFonts w:ascii="Tahoma" w:hAnsi="Tahoma" w:cs="Tahoma"/>
          <w:sz w:val="22"/>
          <w:szCs w:val="22"/>
        </w:rPr>
      </w:pPr>
      <w:r w:rsidRPr="00C5796E">
        <w:rPr>
          <w:rFonts w:ascii="Tahoma" w:hAnsi="Tahoma" w:cs="Tahoma"/>
          <w:sz w:val="22"/>
          <w:szCs w:val="22"/>
        </w:rPr>
        <w:t>Zamawiający nie stawia konkretnego warunku w tym zakresie.</w:t>
      </w:r>
    </w:p>
    <w:p w14:paraId="12DA83CE" w14:textId="70D1AB0E" w:rsidR="006F6912" w:rsidRPr="00C5796E" w:rsidRDefault="00603279" w:rsidP="00603279">
      <w:pPr>
        <w:tabs>
          <w:tab w:val="left" w:pos="1288"/>
        </w:tabs>
        <w:jc w:val="both"/>
        <w:rPr>
          <w:rFonts w:ascii="Tahoma" w:hAnsi="Tahoma" w:cs="Tahoma"/>
          <w:sz w:val="22"/>
          <w:szCs w:val="22"/>
        </w:rPr>
      </w:pPr>
      <w:r w:rsidRPr="00C5796E">
        <w:rPr>
          <w:rFonts w:ascii="Tahoma" w:hAnsi="Tahoma" w:cs="Tahoma"/>
          <w:sz w:val="22"/>
          <w:szCs w:val="22"/>
        </w:rPr>
        <w:t>Ocena spełnienia powyższego warunku dokonana będzie na podstawie ogólnego oświadczenia o spełnianiu warunków udziału w postępowaniu, zawartego w treści oświadczenia Wykonawcy, o którym mowa w pkt. 19.1 SWZ</w:t>
      </w:r>
      <w:r w:rsidR="006F6912" w:rsidRPr="00C5796E">
        <w:rPr>
          <w:rFonts w:ascii="Tahoma" w:eastAsia="MS Mincho" w:hAnsi="Tahoma" w:cs="Tahoma"/>
          <w:sz w:val="22"/>
          <w:szCs w:val="22"/>
        </w:rPr>
        <w:t>.</w:t>
      </w:r>
    </w:p>
    <w:p w14:paraId="52560BE7" w14:textId="0C612C97" w:rsidR="006F6912" w:rsidRPr="00C5796E" w:rsidRDefault="00967ADF" w:rsidP="00234842">
      <w:pPr>
        <w:tabs>
          <w:tab w:val="left" w:pos="0"/>
          <w:tab w:val="left" w:pos="993"/>
        </w:tabs>
        <w:jc w:val="both"/>
        <w:rPr>
          <w:rFonts w:ascii="Tahoma" w:hAnsi="Tahoma" w:cs="Tahoma"/>
          <w:sz w:val="22"/>
          <w:szCs w:val="22"/>
        </w:rPr>
      </w:pPr>
      <w:r w:rsidRPr="00C5796E">
        <w:rPr>
          <w:rFonts w:ascii="Tahoma" w:hAnsi="Tahoma" w:cs="Tahoma"/>
          <w:sz w:val="22"/>
          <w:szCs w:val="22"/>
          <w:u w:val="single"/>
        </w:rPr>
        <w:t>18.2</w:t>
      </w:r>
      <w:r w:rsidR="006F6912" w:rsidRPr="00C5796E">
        <w:rPr>
          <w:rFonts w:ascii="Tahoma" w:hAnsi="Tahoma" w:cs="Tahoma"/>
          <w:sz w:val="22"/>
          <w:szCs w:val="22"/>
          <w:u w:val="single"/>
        </w:rPr>
        <w:t>.3. sytuacji ekonomicznej lub finansowej:</w:t>
      </w:r>
    </w:p>
    <w:p w14:paraId="4A137303" w14:textId="77777777" w:rsidR="006F6912" w:rsidRPr="00C5796E" w:rsidRDefault="006F6912" w:rsidP="00234842">
      <w:pPr>
        <w:pStyle w:val="Standard"/>
        <w:jc w:val="both"/>
        <w:rPr>
          <w:rFonts w:ascii="Tahoma" w:hAnsi="Tahoma" w:cs="Tahoma"/>
          <w:sz w:val="22"/>
          <w:szCs w:val="22"/>
        </w:rPr>
      </w:pPr>
      <w:r w:rsidRPr="00C5796E">
        <w:rPr>
          <w:rFonts w:ascii="Tahoma" w:hAnsi="Tahoma" w:cs="Tahoma"/>
          <w:sz w:val="22"/>
          <w:szCs w:val="22"/>
        </w:rPr>
        <w:t>Zamawiający nie stawia konkretnego warunku w tym zakresie.</w:t>
      </w:r>
    </w:p>
    <w:p w14:paraId="6730089D" w14:textId="3A644E53" w:rsidR="006F6912" w:rsidRPr="00C5796E" w:rsidRDefault="006F6912" w:rsidP="00967ADF">
      <w:pPr>
        <w:pStyle w:val="Tekstpodstawowy"/>
        <w:tabs>
          <w:tab w:val="left" w:pos="4678"/>
        </w:tabs>
        <w:spacing w:after="0"/>
        <w:jc w:val="both"/>
        <w:rPr>
          <w:rFonts w:ascii="Tahoma" w:hAnsi="Tahoma" w:cs="Tahoma"/>
          <w:sz w:val="22"/>
          <w:szCs w:val="22"/>
        </w:rPr>
      </w:pPr>
      <w:r w:rsidRPr="00C5796E">
        <w:rPr>
          <w:rFonts w:ascii="Tahoma" w:hAnsi="Tahoma" w:cs="Tahoma"/>
          <w:sz w:val="22"/>
          <w:szCs w:val="22"/>
        </w:rPr>
        <w:t>Ocena spełnienia powyższego warunku dokonana będzie na podstawie ogólnego oświadczenia o spełnianiu warunków udziału w postępowaniu, zawartego w treści oświadczenia Wykonawcy, o którym mowa w pkt.</w:t>
      </w:r>
      <w:r w:rsidR="00967ADF" w:rsidRPr="00C5796E">
        <w:rPr>
          <w:rFonts w:ascii="Tahoma" w:hAnsi="Tahoma" w:cs="Tahoma"/>
          <w:sz w:val="22"/>
          <w:szCs w:val="22"/>
        </w:rPr>
        <w:t xml:space="preserve"> 19.1</w:t>
      </w:r>
      <w:r w:rsidRPr="00C5796E">
        <w:rPr>
          <w:rFonts w:ascii="Tahoma" w:hAnsi="Tahoma" w:cs="Tahoma"/>
          <w:sz w:val="22"/>
          <w:szCs w:val="22"/>
        </w:rPr>
        <w:t xml:space="preserve"> SWZ.</w:t>
      </w:r>
    </w:p>
    <w:p w14:paraId="38C756A9" w14:textId="790DB3D0" w:rsidR="006F6912" w:rsidRPr="00C5796E" w:rsidRDefault="00967ADF" w:rsidP="00234842">
      <w:pPr>
        <w:tabs>
          <w:tab w:val="left" w:pos="0"/>
          <w:tab w:val="left" w:pos="686"/>
          <w:tab w:val="left" w:pos="993"/>
        </w:tabs>
        <w:jc w:val="both"/>
        <w:rPr>
          <w:rFonts w:ascii="Tahoma" w:hAnsi="Tahoma" w:cs="Tahoma"/>
          <w:sz w:val="22"/>
          <w:szCs w:val="22"/>
        </w:rPr>
      </w:pPr>
      <w:r w:rsidRPr="00C5796E">
        <w:rPr>
          <w:rFonts w:ascii="Tahoma" w:hAnsi="Tahoma" w:cs="Tahoma"/>
          <w:sz w:val="22"/>
          <w:szCs w:val="22"/>
          <w:u w:val="single"/>
        </w:rPr>
        <w:t>18.2.4</w:t>
      </w:r>
      <w:r w:rsidR="006F6912" w:rsidRPr="00C5796E">
        <w:rPr>
          <w:rFonts w:ascii="Tahoma" w:hAnsi="Tahoma" w:cs="Tahoma"/>
          <w:sz w:val="22"/>
          <w:szCs w:val="22"/>
          <w:u w:val="single"/>
        </w:rPr>
        <w:t>. zdolności technicznej lub zawodowej:</w:t>
      </w:r>
    </w:p>
    <w:p w14:paraId="75C942B0" w14:textId="09D1559B" w:rsidR="006F6912" w:rsidRPr="00C5796E" w:rsidRDefault="006F6912" w:rsidP="00997525">
      <w:pPr>
        <w:autoSpaceDE w:val="0"/>
        <w:autoSpaceDN w:val="0"/>
        <w:adjustRightInd w:val="0"/>
        <w:jc w:val="both"/>
        <w:rPr>
          <w:rFonts w:ascii="ArialMT" w:hAnsi="ArialMT" w:cs="ArialMT"/>
          <w:sz w:val="22"/>
          <w:szCs w:val="22"/>
        </w:rPr>
      </w:pPr>
      <w:r w:rsidRPr="00C5796E">
        <w:rPr>
          <w:rFonts w:ascii="Tahoma" w:hAnsi="Tahoma" w:cs="Tahoma"/>
          <w:sz w:val="22"/>
          <w:szCs w:val="22"/>
        </w:rPr>
        <w:t xml:space="preserve">a) Wykonawca musi wykazać, że w okresie ostatnich 3 lat (a jeżeli okres prowadzenia działalności jest krótszy, to w tym okresie) przed upływem terminu składania ofert, wykonał </w:t>
      </w:r>
      <w:r w:rsidR="00997525" w:rsidRPr="00C5796E">
        <w:rPr>
          <w:rFonts w:ascii="ArialMT" w:hAnsi="ArialMT" w:cs="ArialMT"/>
          <w:sz w:val="22"/>
          <w:szCs w:val="22"/>
        </w:rPr>
        <w:t>dostawę min. jednego elektrycznego autobusu niskopodłogowego</w:t>
      </w:r>
      <w:r w:rsidR="00D40210" w:rsidRPr="00C5796E">
        <w:rPr>
          <w:rFonts w:ascii="Tahoma" w:hAnsi="Tahoma" w:cs="Tahoma"/>
          <w:sz w:val="22"/>
          <w:szCs w:val="22"/>
        </w:rPr>
        <w:t>.</w:t>
      </w:r>
    </w:p>
    <w:p w14:paraId="5E012437" w14:textId="626AD492" w:rsidR="00BF1E45" w:rsidRPr="005E0B92" w:rsidRDefault="00DF27DB" w:rsidP="00EE3DDE">
      <w:pPr>
        <w:pStyle w:val="Standard"/>
        <w:tabs>
          <w:tab w:val="left" w:pos="284"/>
          <w:tab w:val="left" w:pos="426"/>
        </w:tabs>
        <w:ind w:left="426" w:hanging="426"/>
        <w:jc w:val="both"/>
        <w:rPr>
          <w:rFonts w:ascii="Tahoma" w:hAnsi="Tahoma" w:cs="Tahoma"/>
          <w:sz w:val="22"/>
          <w:szCs w:val="22"/>
        </w:rPr>
      </w:pPr>
      <w:r w:rsidRPr="005E0B92">
        <w:rPr>
          <w:rFonts w:ascii="Tahoma" w:hAnsi="Tahoma" w:cs="Tahoma"/>
          <w:sz w:val="22"/>
          <w:szCs w:val="22"/>
        </w:rPr>
        <w:t>18.3</w:t>
      </w:r>
      <w:r w:rsidR="006F6912" w:rsidRPr="005E0B92">
        <w:rPr>
          <w:rFonts w:ascii="Tahoma" w:hAnsi="Tahoma" w:cs="Tahoma"/>
          <w:sz w:val="22"/>
          <w:szCs w:val="22"/>
        </w:rPr>
        <w:t xml:space="preserve">. </w:t>
      </w:r>
      <w:r w:rsidR="00BF1E45" w:rsidRPr="005E0B92">
        <w:rPr>
          <w:rFonts w:ascii="Tahoma" w:hAnsi="Tahoma" w:cs="Tahoma"/>
          <w:kern w:val="3"/>
          <w:sz w:val="22"/>
          <w:szCs w:val="22"/>
          <w:lang w:eastAsia="zh-CN"/>
        </w:rPr>
        <w:t>Warunek udziału w postępowaniu dotyczący zdolności technicznej lub zawodowej, może  być spełniony</w:t>
      </w:r>
      <w:r w:rsidR="00BF1E45" w:rsidRPr="005E0B92">
        <w:rPr>
          <w:rFonts w:ascii="Tahoma" w:hAnsi="Tahoma" w:cs="Tahoma"/>
          <w:sz w:val="22"/>
          <w:szCs w:val="22"/>
        </w:rPr>
        <w:t>:</w:t>
      </w:r>
    </w:p>
    <w:p w14:paraId="6CD72D17" w14:textId="77777777" w:rsidR="00BF1E45" w:rsidRPr="005E0B92" w:rsidRDefault="00BF1E45" w:rsidP="00BF1E45">
      <w:pPr>
        <w:pStyle w:val="Akapitzlist"/>
        <w:ind w:left="630"/>
        <w:jc w:val="both"/>
        <w:rPr>
          <w:rFonts w:ascii="Tahoma" w:hAnsi="Tahoma" w:cs="Tahoma"/>
          <w:sz w:val="22"/>
          <w:szCs w:val="22"/>
        </w:rPr>
      </w:pPr>
      <w:r w:rsidRPr="005E0B92">
        <w:rPr>
          <w:rFonts w:ascii="Tahoma" w:hAnsi="Tahoma" w:cs="Tahoma"/>
          <w:sz w:val="22"/>
          <w:szCs w:val="22"/>
        </w:rPr>
        <w:t>- przez Wykonawcę samodzielnie,</w:t>
      </w:r>
    </w:p>
    <w:p w14:paraId="1E0E9809" w14:textId="6BAAECA8" w:rsidR="006F6912" w:rsidRPr="005E0B92" w:rsidRDefault="00BF1E45" w:rsidP="00BF1E45">
      <w:pPr>
        <w:pStyle w:val="Standard"/>
        <w:tabs>
          <w:tab w:val="left" w:pos="284"/>
          <w:tab w:val="left" w:pos="426"/>
        </w:tabs>
        <w:ind w:left="426" w:firstLine="141"/>
        <w:jc w:val="both"/>
        <w:rPr>
          <w:rFonts w:ascii="Tahoma" w:hAnsi="Tahoma" w:cs="Tahoma"/>
          <w:sz w:val="22"/>
          <w:szCs w:val="22"/>
        </w:rPr>
      </w:pPr>
      <w:r w:rsidRPr="005E0B92">
        <w:rPr>
          <w:rFonts w:ascii="Tahoma" w:hAnsi="Tahoma" w:cs="Tahoma"/>
          <w:sz w:val="22"/>
          <w:szCs w:val="22"/>
        </w:rPr>
        <w:t>- przez minimum jeden podmiot udostępniający wiedzę i doświadczenie (podwykonawcę) samodzielnie, a w przypadku podmiotów występujących wspólnie, samodzielnie przez minimum jednego z wykonawców występujących wspólnie</w:t>
      </w:r>
      <w:r w:rsidR="006F6912" w:rsidRPr="005E0B92">
        <w:rPr>
          <w:rFonts w:ascii="Tahoma" w:hAnsi="Tahoma" w:cs="Tahoma"/>
          <w:sz w:val="22"/>
          <w:szCs w:val="22"/>
        </w:rPr>
        <w:t>.</w:t>
      </w:r>
    </w:p>
    <w:p w14:paraId="57E3340B" w14:textId="42505F6A" w:rsidR="007626B9" w:rsidRPr="00C5796E" w:rsidRDefault="00DF27DB" w:rsidP="00EE3DDE">
      <w:pPr>
        <w:pStyle w:val="Standard"/>
        <w:tabs>
          <w:tab w:val="left" w:pos="284"/>
          <w:tab w:val="left" w:pos="426"/>
        </w:tabs>
        <w:ind w:left="426" w:hanging="426"/>
        <w:jc w:val="both"/>
        <w:rPr>
          <w:rFonts w:ascii="Tahoma" w:hAnsi="Tahoma" w:cs="Tahoma"/>
          <w:sz w:val="22"/>
          <w:szCs w:val="22"/>
        </w:rPr>
      </w:pPr>
      <w:r w:rsidRPr="00C5796E">
        <w:rPr>
          <w:rFonts w:ascii="Tahoma" w:hAnsi="Tahoma" w:cs="Tahoma"/>
          <w:sz w:val="22"/>
          <w:szCs w:val="22"/>
        </w:rPr>
        <w:t>18.4</w:t>
      </w:r>
      <w:r w:rsidR="006F6912" w:rsidRPr="00C5796E">
        <w:rPr>
          <w:rFonts w:ascii="Tahoma" w:hAnsi="Tahoma" w:cs="Tahoma"/>
          <w:sz w:val="22"/>
          <w:szCs w:val="22"/>
        </w:rPr>
        <w:t>. Zamawiający może na każdym etapie postępowania uznać, że Wykonawca nie posiada wymaganych zdolności, jeżeli posiadanie przez Wykonawcę sprzecznych interesów,</w:t>
      </w:r>
      <w:r w:rsidR="007626B9" w:rsidRPr="00C5796E">
        <w:rPr>
          <w:rFonts w:ascii="Tahoma" w:hAnsi="Tahoma" w:cs="Tahoma"/>
          <w:sz w:val="22"/>
          <w:szCs w:val="22"/>
        </w:rPr>
        <w:t xml:space="preserve"> </w:t>
      </w:r>
      <w:r w:rsidR="006F6912" w:rsidRPr="00C5796E">
        <w:rPr>
          <w:rFonts w:ascii="Tahoma" w:hAnsi="Tahoma" w:cs="Tahoma"/>
          <w:sz w:val="22"/>
          <w:szCs w:val="22"/>
        </w:rPr>
        <w:t>w szczególności zaangażowanie zasobów technicznych lub zawodowych Wykonawców w inne przedsięwzięcia gospodarcze Wykonawcy może mieć negatywny wpływ na realizację zamówienia.</w:t>
      </w:r>
    </w:p>
    <w:p w14:paraId="500B660D" w14:textId="77777777" w:rsidR="002C3EF5" w:rsidRPr="00C5796E" w:rsidRDefault="002C3EF5">
      <w:pPr>
        <w:pStyle w:val="Tekstpodstawowywcity3"/>
        <w:spacing w:line="240" w:lineRule="auto"/>
        <w:ind w:left="0"/>
        <w:rPr>
          <w:rFonts w:ascii="Tahoma" w:hAnsi="Tahoma" w:cs="Tahoma"/>
          <w:sz w:val="22"/>
          <w:szCs w:val="22"/>
        </w:rPr>
      </w:pPr>
    </w:p>
    <w:p w14:paraId="6056DB16" w14:textId="77777777" w:rsidR="00907255" w:rsidRPr="00C5796E" w:rsidRDefault="00907255" w:rsidP="0037717D">
      <w:pPr>
        <w:pBdr>
          <w:top w:val="single" w:sz="4" w:space="1" w:color="auto"/>
          <w:bottom w:val="single" w:sz="4" w:space="1" w:color="auto"/>
        </w:pBdr>
        <w:ind w:left="426" w:hanging="426"/>
        <w:jc w:val="both"/>
        <w:rPr>
          <w:rFonts w:ascii="Tahoma" w:hAnsi="Tahoma" w:cs="Tahoma"/>
          <w:b/>
          <w:strike/>
          <w:sz w:val="22"/>
          <w:szCs w:val="22"/>
        </w:rPr>
      </w:pPr>
      <w:r w:rsidRPr="00C5796E">
        <w:rPr>
          <w:rFonts w:ascii="Tahoma" w:hAnsi="Tahoma" w:cs="Tahoma"/>
          <w:b/>
          <w:sz w:val="22"/>
          <w:szCs w:val="22"/>
        </w:rPr>
        <w:t xml:space="preserve">19. INFORMACJA O PODMIOTOWYCH ŚRODKACH DOWODOWYCH. </w:t>
      </w:r>
    </w:p>
    <w:p w14:paraId="7F1FB713" w14:textId="77777777" w:rsidR="0037717D" w:rsidRPr="00C5796E" w:rsidRDefault="0037717D" w:rsidP="00907255">
      <w:pPr>
        <w:ind w:left="426"/>
        <w:jc w:val="both"/>
        <w:rPr>
          <w:rFonts w:ascii="Tahoma" w:hAnsi="Tahoma" w:cs="Tahoma"/>
          <w:sz w:val="22"/>
          <w:szCs w:val="22"/>
        </w:rPr>
      </w:pPr>
    </w:p>
    <w:p w14:paraId="7EBF5D2B" w14:textId="77777777" w:rsidR="006D714A" w:rsidRPr="00C5796E" w:rsidRDefault="006D714A" w:rsidP="006D714A">
      <w:pPr>
        <w:shd w:val="clear" w:color="auto" w:fill="FFFFFF"/>
        <w:spacing w:before="15"/>
        <w:jc w:val="both"/>
        <w:rPr>
          <w:rFonts w:ascii="Tahoma" w:hAnsi="Tahoma" w:cs="Tahoma"/>
          <w:sz w:val="22"/>
          <w:szCs w:val="22"/>
        </w:rPr>
      </w:pPr>
      <w:r w:rsidRPr="00C5796E">
        <w:rPr>
          <w:rFonts w:ascii="Tahoma" w:hAnsi="Tahoma" w:cs="Tahoma"/>
          <w:sz w:val="22"/>
          <w:szCs w:val="22"/>
        </w:rPr>
        <w:t xml:space="preserve">19.1.Do oferty Wykonawca zobowiązany jest dołączyć </w:t>
      </w:r>
      <w:r w:rsidRPr="00C5796E">
        <w:rPr>
          <w:rFonts w:ascii="Tahoma" w:hAnsi="Tahoma" w:cs="Tahoma"/>
          <w:b/>
          <w:sz w:val="22"/>
          <w:szCs w:val="22"/>
        </w:rPr>
        <w:t>aktualne</w:t>
      </w:r>
      <w:r w:rsidRPr="00C5796E">
        <w:rPr>
          <w:rFonts w:ascii="Tahoma" w:hAnsi="Tahoma" w:cs="Tahoma"/>
          <w:sz w:val="22"/>
          <w:szCs w:val="22"/>
        </w:rPr>
        <w:t xml:space="preserve"> na dzień składania ofert:</w:t>
      </w:r>
    </w:p>
    <w:p w14:paraId="0E6631D6" w14:textId="160C27FC" w:rsidR="006D714A" w:rsidRPr="00C5796E" w:rsidRDefault="006D714A" w:rsidP="006D714A">
      <w:pPr>
        <w:shd w:val="clear" w:color="auto" w:fill="FFFFFF"/>
        <w:spacing w:before="15"/>
        <w:ind w:left="709" w:hanging="283"/>
        <w:jc w:val="both"/>
        <w:rPr>
          <w:rFonts w:ascii="Tahoma" w:hAnsi="Tahoma" w:cs="Tahoma"/>
          <w:b/>
          <w:sz w:val="22"/>
          <w:szCs w:val="22"/>
        </w:rPr>
      </w:pPr>
      <w:r w:rsidRPr="00C5796E">
        <w:rPr>
          <w:rFonts w:ascii="Tahoma" w:hAnsi="Tahoma" w:cs="Tahoma"/>
          <w:sz w:val="22"/>
          <w:szCs w:val="22"/>
        </w:rPr>
        <w:t>a) oświadczenie</w:t>
      </w:r>
      <w:r w:rsidR="006B3D8E" w:rsidRPr="00C5796E">
        <w:rPr>
          <w:rFonts w:ascii="Tahoma" w:hAnsi="Tahoma" w:cs="Tahoma"/>
          <w:sz w:val="22"/>
          <w:szCs w:val="22"/>
        </w:rPr>
        <w:t xml:space="preserve"> składane na podstawie art. 125 ust.1 Ustawy </w:t>
      </w:r>
      <w:proofErr w:type="spellStart"/>
      <w:r w:rsidR="006B3D8E" w:rsidRPr="00C5796E">
        <w:rPr>
          <w:rFonts w:ascii="Tahoma" w:hAnsi="Tahoma" w:cs="Tahoma"/>
          <w:sz w:val="22"/>
          <w:szCs w:val="22"/>
        </w:rPr>
        <w:t>Pzp</w:t>
      </w:r>
      <w:proofErr w:type="spellEnd"/>
      <w:r w:rsidRPr="00C5796E">
        <w:rPr>
          <w:rFonts w:ascii="Tahoma" w:hAnsi="Tahoma" w:cs="Tahoma"/>
          <w:sz w:val="22"/>
          <w:szCs w:val="22"/>
        </w:rPr>
        <w:t xml:space="preserve">  - </w:t>
      </w:r>
      <w:r w:rsidR="00234842" w:rsidRPr="00C5796E">
        <w:rPr>
          <w:rFonts w:ascii="Tahoma" w:hAnsi="Tahoma" w:cs="Tahoma"/>
          <w:sz w:val="22"/>
          <w:szCs w:val="22"/>
        </w:rPr>
        <w:t>JEDZ</w:t>
      </w:r>
    </w:p>
    <w:p w14:paraId="019291EC" w14:textId="77777777" w:rsidR="006D714A" w:rsidRPr="00C5796E" w:rsidRDefault="006D714A" w:rsidP="006D714A">
      <w:pPr>
        <w:shd w:val="clear" w:color="auto" w:fill="FFFFFF"/>
        <w:spacing w:before="15"/>
        <w:ind w:left="709" w:hanging="283"/>
        <w:jc w:val="both"/>
        <w:rPr>
          <w:rFonts w:ascii="Tahoma" w:hAnsi="Tahoma" w:cs="Tahoma"/>
          <w:b/>
          <w:sz w:val="22"/>
          <w:szCs w:val="22"/>
        </w:rPr>
      </w:pPr>
    </w:p>
    <w:p w14:paraId="6EF4C088" w14:textId="4CFC2A2E" w:rsidR="006D714A" w:rsidRPr="00C5796E" w:rsidRDefault="006D714A" w:rsidP="006D714A">
      <w:pPr>
        <w:shd w:val="clear" w:color="auto" w:fill="FFFFFF"/>
        <w:spacing w:before="15"/>
        <w:ind w:left="567" w:hanging="567"/>
        <w:jc w:val="both"/>
        <w:rPr>
          <w:rFonts w:ascii="Tahoma" w:hAnsi="Tahoma" w:cs="Tahoma"/>
          <w:sz w:val="22"/>
          <w:szCs w:val="22"/>
        </w:rPr>
      </w:pPr>
      <w:r w:rsidRPr="00C5796E">
        <w:rPr>
          <w:rFonts w:ascii="Tahoma" w:hAnsi="Tahoma" w:cs="Tahoma"/>
          <w:sz w:val="22"/>
          <w:szCs w:val="22"/>
        </w:rPr>
        <w:t>19.2.</w:t>
      </w:r>
      <w:r w:rsidR="007626B9" w:rsidRPr="00C5796E">
        <w:rPr>
          <w:rFonts w:ascii="Tahoma" w:hAnsi="Tahoma" w:cs="Tahoma"/>
          <w:sz w:val="22"/>
          <w:szCs w:val="22"/>
        </w:rPr>
        <w:t xml:space="preserve"> </w:t>
      </w:r>
      <w:r w:rsidRPr="00C5796E">
        <w:rPr>
          <w:rFonts w:ascii="Tahoma" w:hAnsi="Tahoma" w:cs="Tahoma"/>
          <w:sz w:val="22"/>
          <w:szCs w:val="22"/>
        </w:rPr>
        <w:t xml:space="preserve">Oświadczenia, o którym mowa w </w:t>
      </w:r>
      <w:r w:rsidRPr="00C5796E">
        <w:rPr>
          <w:rFonts w:ascii="Tahoma" w:hAnsi="Tahoma" w:cs="Tahoma"/>
          <w:b/>
          <w:sz w:val="22"/>
          <w:szCs w:val="22"/>
        </w:rPr>
        <w:t xml:space="preserve">pkt 19.1 SWZ, </w:t>
      </w:r>
      <w:r w:rsidRPr="00C5796E">
        <w:rPr>
          <w:rFonts w:ascii="Tahoma" w:hAnsi="Tahoma" w:cs="Tahoma"/>
          <w:sz w:val="22"/>
          <w:szCs w:val="22"/>
        </w:rPr>
        <w:t xml:space="preserve">potwierdzające brak podstaw do wykluczenia, spełnianie warunków udziału w postępowaniu odpowiednio na dzień składania ofert, tymczasowo zastępują wymagane przez Zamawiającego podmiotowe środki dowodowe. </w:t>
      </w:r>
    </w:p>
    <w:p w14:paraId="3E8B0B48" w14:textId="77777777" w:rsidR="006D714A" w:rsidRPr="00C5796E" w:rsidRDefault="006D714A" w:rsidP="006D714A">
      <w:pPr>
        <w:tabs>
          <w:tab w:val="left" w:pos="360"/>
          <w:tab w:val="num" w:pos="2160"/>
        </w:tabs>
        <w:ind w:left="567" w:hanging="567"/>
        <w:jc w:val="both"/>
        <w:rPr>
          <w:rFonts w:ascii="Tahoma" w:hAnsi="Tahoma" w:cs="Tahoma"/>
          <w:sz w:val="22"/>
          <w:szCs w:val="22"/>
        </w:rPr>
      </w:pPr>
    </w:p>
    <w:p w14:paraId="773CA17E" w14:textId="0ACF47A5" w:rsidR="006D714A" w:rsidRPr="00C5796E" w:rsidRDefault="006D714A" w:rsidP="006D714A">
      <w:pPr>
        <w:shd w:val="clear" w:color="auto" w:fill="FFFFFF"/>
        <w:spacing w:before="15"/>
        <w:ind w:left="567" w:hanging="567"/>
        <w:jc w:val="both"/>
        <w:rPr>
          <w:rFonts w:ascii="Tahoma" w:hAnsi="Tahoma" w:cs="Tahoma"/>
          <w:sz w:val="22"/>
          <w:szCs w:val="22"/>
        </w:rPr>
      </w:pPr>
      <w:r w:rsidRPr="00C5796E">
        <w:rPr>
          <w:rFonts w:ascii="Tahoma" w:hAnsi="Tahoma" w:cs="Tahoma"/>
          <w:sz w:val="22"/>
          <w:szCs w:val="22"/>
        </w:rPr>
        <w:t>19.3.</w:t>
      </w:r>
      <w:r w:rsidR="007626B9" w:rsidRPr="00C5796E">
        <w:rPr>
          <w:rFonts w:ascii="Tahoma" w:hAnsi="Tahoma" w:cs="Tahoma"/>
          <w:sz w:val="22"/>
          <w:szCs w:val="22"/>
        </w:rPr>
        <w:t xml:space="preserve"> </w:t>
      </w:r>
      <w:r w:rsidRPr="00C5796E">
        <w:rPr>
          <w:rFonts w:ascii="Tahoma" w:hAnsi="Tahoma" w:cs="Tahoma"/>
          <w:sz w:val="22"/>
          <w:szCs w:val="22"/>
        </w:rPr>
        <w:t xml:space="preserve">Zamawiający wzywa wykonawcę, którego oferta została najwyżej  oceniona,  do  złożenia  w wyznaczonym  terminie,  nie  krótszym  niż  </w:t>
      </w:r>
      <w:r w:rsidR="007626B9" w:rsidRPr="00C5796E">
        <w:rPr>
          <w:rFonts w:ascii="Tahoma" w:hAnsi="Tahoma" w:cs="Tahoma"/>
          <w:sz w:val="22"/>
          <w:szCs w:val="22"/>
        </w:rPr>
        <w:t>10</w:t>
      </w:r>
      <w:r w:rsidRPr="00C5796E">
        <w:rPr>
          <w:rFonts w:ascii="Tahoma" w:hAnsi="Tahoma" w:cs="Tahoma"/>
          <w:sz w:val="22"/>
          <w:szCs w:val="22"/>
        </w:rPr>
        <w:t xml:space="preserve">  dni  od  dnia  wezwania,  podmiotowych  środków dowodowych, aktualnych na ich dzień złożenia.</w:t>
      </w:r>
    </w:p>
    <w:p w14:paraId="6C0C64E5" w14:textId="77777777" w:rsidR="006D714A" w:rsidRPr="00C5796E" w:rsidRDefault="006D714A" w:rsidP="006D714A">
      <w:pPr>
        <w:shd w:val="clear" w:color="auto" w:fill="FFFFFF"/>
        <w:spacing w:before="15"/>
        <w:jc w:val="both"/>
        <w:rPr>
          <w:rFonts w:ascii="Tahoma" w:hAnsi="Tahoma" w:cs="Tahoma"/>
          <w:sz w:val="22"/>
          <w:szCs w:val="22"/>
        </w:rPr>
      </w:pPr>
    </w:p>
    <w:p w14:paraId="3287846D" w14:textId="77777777" w:rsidR="006D714A" w:rsidRPr="00C5796E" w:rsidRDefault="006D714A" w:rsidP="006D714A">
      <w:pPr>
        <w:shd w:val="clear" w:color="auto" w:fill="FFFFFF"/>
        <w:spacing w:before="15"/>
        <w:jc w:val="both"/>
        <w:rPr>
          <w:rFonts w:ascii="Tahoma" w:hAnsi="Tahoma" w:cs="Tahoma"/>
          <w:b/>
          <w:sz w:val="22"/>
          <w:szCs w:val="22"/>
          <w:u w:val="single"/>
        </w:rPr>
      </w:pPr>
      <w:r w:rsidRPr="00C5796E">
        <w:rPr>
          <w:rFonts w:ascii="Tahoma" w:hAnsi="Tahoma" w:cs="Tahoma"/>
          <w:b/>
          <w:sz w:val="22"/>
          <w:szCs w:val="22"/>
          <w:u w:val="single"/>
        </w:rPr>
        <w:lastRenderedPageBreak/>
        <w:t>19.4.Podmiotowe środki dowodowe wymagane od wykonawcy obejmują:</w:t>
      </w:r>
    </w:p>
    <w:p w14:paraId="13F01E58" w14:textId="182E84BC" w:rsidR="006D714A" w:rsidRPr="00C5796E" w:rsidRDefault="006D714A" w:rsidP="001A6169">
      <w:pPr>
        <w:shd w:val="clear" w:color="auto" w:fill="FFFFFF"/>
        <w:spacing w:before="240"/>
        <w:ind w:left="426" w:hanging="425"/>
        <w:jc w:val="both"/>
        <w:rPr>
          <w:rFonts w:ascii="Tahoma" w:hAnsi="Tahoma" w:cs="Tahoma"/>
          <w:b/>
          <w:sz w:val="22"/>
          <w:szCs w:val="22"/>
        </w:rPr>
      </w:pPr>
      <w:r w:rsidRPr="00C5796E">
        <w:rPr>
          <w:rFonts w:ascii="Tahoma" w:hAnsi="Tahoma" w:cs="Tahoma"/>
          <w:sz w:val="22"/>
          <w:szCs w:val="22"/>
        </w:rPr>
        <w:t xml:space="preserve">1) Oświadczenie wykonawcy, w zakresie art. 108 ust. 1 pkt 5 ustawy, </w:t>
      </w:r>
      <w:r w:rsidRPr="00C5796E">
        <w:rPr>
          <w:rFonts w:ascii="Tahoma" w:hAnsi="Tahoma" w:cs="Tahoma"/>
          <w:b/>
          <w:sz w:val="22"/>
          <w:szCs w:val="22"/>
        </w:rPr>
        <w:t>o braku przynależności do tej samej grupy kapitałowej</w:t>
      </w:r>
      <w:r w:rsidRPr="00C5796E">
        <w:rPr>
          <w:rFonts w:ascii="Tahoma" w:hAnsi="Tahoma" w:cs="Tahoma"/>
          <w:sz w:val="22"/>
          <w:szCs w:val="22"/>
        </w:rPr>
        <w:t>, w rozumieniu  ustawy  z  dnia  16  lutego  2007  r.  o  ochronie konkurencji i konsumentów (Dz.  U.  z  202</w:t>
      </w:r>
      <w:r w:rsidR="001D611C" w:rsidRPr="00C5796E">
        <w:rPr>
          <w:rFonts w:ascii="Tahoma" w:hAnsi="Tahoma" w:cs="Tahoma"/>
          <w:sz w:val="22"/>
          <w:szCs w:val="22"/>
        </w:rPr>
        <w:t>1</w:t>
      </w:r>
      <w:r w:rsidRPr="00C5796E">
        <w:rPr>
          <w:rFonts w:ascii="Tahoma" w:hAnsi="Tahoma" w:cs="Tahoma"/>
          <w:sz w:val="22"/>
          <w:szCs w:val="22"/>
        </w:rPr>
        <w:t xml:space="preserve">  r.  poz.  </w:t>
      </w:r>
      <w:r w:rsidR="001D611C" w:rsidRPr="00C5796E">
        <w:rPr>
          <w:rFonts w:ascii="Tahoma" w:hAnsi="Tahoma" w:cs="Tahoma"/>
          <w:sz w:val="22"/>
          <w:szCs w:val="22"/>
        </w:rPr>
        <w:t>275</w:t>
      </w:r>
      <w:r w:rsidRPr="00C5796E">
        <w:rPr>
          <w:rFonts w:ascii="Tahoma" w:hAnsi="Tahoma" w:cs="Tahoma"/>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C5796E">
        <w:rPr>
          <w:rFonts w:ascii="Tahoma" w:hAnsi="Tahoma" w:cs="Tahoma"/>
          <w:b/>
          <w:sz w:val="22"/>
          <w:szCs w:val="22"/>
        </w:rPr>
        <w:t xml:space="preserve">zgodnie z załącznikiem nr </w:t>
      </w:r>
      <w:r w:rsidR="00D776CF" w:rsidRPr="00C5796E">
        <w:rPr>
          <w:rFonts w:ascii="Tahoma" w:hAnsi="Tahoma" w:cs="Tahoma"/>
          <w:b/>
          <w:sz w:val="22"/>
          <w:szCs w:val="22"/>
        </w:rPr>
        <w:t xml:space="preserve">6 </w:t>
      </w:r>
      <w:r w:rsidRPr="00C5796E">
        <w:rPr>
          <w:rFonts w:ascii="Tahoma" w:hAnsi="Tahoma" w:cs="Tahoma"/>
          <w:b/>
          <w:sz w:val="22"/>
          <w:szCs w:val="22"/>
        </w:rPr>
        <w:t>do SWZ,</w:t>
      </w:r>
    </w:p>
    <w:p w14:paraId="7D5FAA46" w14:textId="3AA54C81" w:rsidR="007626B9" w:rsidRPr="00C5796E" w:rsidRDefault="001A6169" w:rsidP="00BF1E45">
      <w:pPr>
        <w:tabs>
          <w:tab w:val="left" w:pos="1288"/>
        </w:tabs>
        <w:ind w:left="142" w:hanging="142"/>
        <w:jc w:val="both"/>
        <w:rPr>
          <w:rFonts w:ascii="Tahoma" w:hAnsi="Tahoma" w:cs="Tahoma"/>
          <w:bCs/>
          <w:iCs/>
          <w:sz w:val="22"/>
          <w:szCs w:val="22"/>
        </w:rPr>
      </w:pPr>
      <w:r w:rsidRPr="00C5796E">
        <w:rPr>
          <w:rFonts w:ascii="Tahoma" w:hAnsi="Tahoma" w:cs="Tahoma"/>
          <w:bCs/>
          <w:sz w:val="22"/>
          <w:szCs w:val="22"/>
        </w:rPr>
        <w:t>2)</w:t>
      </w:r>
      <w:r w:rsidRPr="00C5796E">
        <w:rPr>
          <w:rFonts w:ascii="Tahoma" w:hAnsi="Tahoma" w:cs="Tahoma"/>
          <w:b/>
          <w:sz w:val="22"/>
          <w:szCs w:val="22"/>
        </w:rPr>
        <w:t xml:space="preserve"> </w:t>
      </w:r>
      <w:r w:rsidR="006C44E8" w:rsidRPr="00C5796E">
        <w:rPr>
          <w:rFonts w:ascii="Tahoma" w:hAnsi="Tahoma" w:cs="Tahoma"/>
          <w:bCs/>
          <w:iCs/>
          <w:sz w:val="22"/>
          <w:szCs w:val="22"/>
        </w:rPr>
        <w:t>W</w:t>
      </w:r>
      <w:r w:rsidR="007626B9" w:rsidRPr="00C5796E">
        <w:rPr>
          <w:rFonts w:ascii="Tahoma" w:hAnsi="Tahoma" w:cs="Tahoma"/>
          <w:bCs/>
          <w:iCs/>
          <w:sz w:val="22"/>
          <w:szCs w:val="22"/>
        </w:rPr>
        <w:t xml:space="preserve">ykaz </w:t>
      </w:r>
      <w:r w:rsidR="00BF1E45" w:rsidRPr="00C5796E">
        <w:rPr>
          <w:rFonts w:ascii="Tahoma" w:hAnsi="Tahoma" w:cs="Tahoma"/>
          <w:bCs/>
          <w:iCs/>
          <w:sz w:val="22"/>
          <w:szCs w:val="22"/>
        </w:rPr>
        <w:t>dostaw</w:t>
      </w:r>
      <w:r w:rsidR="007626B9" w:rsidRPr="00C5796E">
        <w:rPr>
          <w:rFonts w:ascii="Tahoma" w:hAnsi="Tahoma" w:cs="Tahoma"/>
          <w:bCs/>
          <w:iCs/>
          <w:sz w:val="22"/>
          <w:szCs w:val="22"/>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w:t>
      </w:r>
      <w:r w:rsidR="00BF1E45" w:rsidRPr="00C5796E">
        <w:rPr>
          <w:rFonts w:ascii="Tahoma" w:hAnsi="Tahoma" w:cs="Tahoma"/>
          <w:bCs/>
          <w:iCs/>
          <w:sz w:val="22"/>
          <w:szCs w:val="22"/>
        </w:rPr>
        <w:t>dostawy</w:t>
      </w:r>
      <w:r w:rsidR="007626B9" w:rsidRPr="00C5796E">
        <w:rPr>
          <w:rFonts w:ascii="Tahoma" w:hAnsi="Tahoma" w:cs="Tahoma"/>
          <w:bCs/>
          <w:iCs/>
          <w:sz w:val="22"/>
          <w:szCs w:val="22"/>
        </w:rPr>
        <w:t xml:space="preserve"> zostały wykonane lub są wykonywane, oraz załączeniem dowodów określających, czy te  </w:t>
      </w:r>
      <w:r w:rsidR="00BF1E45" w:rsidRPr="00C5796E">
        <w:rPr>
          <w:rFonts w:ascii="Tahoma" w:hAnsi="Tahoma" w:cs="Tahoma"/>
          <w:bCs/>
          <w:iCs/>
          <w:sz w:val="22"/>
          <w:szCs w:val="22"/>
        </w:rPr>
        <w:t xml:space="preserve">dostawy </w:t>
      </w:r>
      <w:r w:rsidR="007626B9" w:rsidRPr="00C5796E">
        <w:rPr>
          <w:rFonts w:ascii="Tahoma" w:hAnsi="Tahoma" w:cs="Tahoma"/>
          <w:bCs/>
          <w:iCs/>
          <w:sz w:val="22"/>
          <w:szCs w:val="22"/>
        </w:rPr>
        <w:t xml:space="preserve">zostały wykonane lub są wykonywane należycie, przy czym dowodami, o których mowa, są referencje bądź inne dokumenty sporządzone przez podmiot, na rzecz którego </w:t>
      </w:r>
      <w:r w:rsidR="00BF1E45" w:rsidRPr="00C5796E">
        <w:rPr>
          <w:rFonts w:ascii="Tahoma" w:hAnsi="Tahoma" w:cs="Tahoma"/>
          <w:bCs/>
          <w:iCs/>
          <w:sz w:val="22"/>
          <w:szCs w:val="22"/>
        </w:rPr>
        <w:t>dostawy</w:t>
      </w:r>
      <w:r w:rsidR="007626B9" w:rsidRPr="00C5796E">
        <w:rPr>
          <w:rFonts w:ascii="Tahoma" w:hAnsi="Tahoma" w:cs="Tahoma"/>
          <w:bCs/>
          <w:iCs/>
          <w:sz w:val="22"/>
          <w:szCs w:val="22"/>
        </w:rPr>
        <w:t xml:space="preserve">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7626B9" w:rsidRPr="00C5796E">
        <w:rPr>
          <w:b/>
          <w:i/>
        </w:rPr>
        <w:t>,</w:t>
      </w:r>
    </w:p>
    <w:p w14:paraId="57F66349" w14:textId="051592A1" w:rsidR="007626B9" w:rsidRPr="00C5796E" w:rsidRDefault="00BF1E45" w:rsidP="006C44E8">
      <w:pPr>
        <w:tabs>
          <w:tab w:val="left" w:pos="1288"/>
        </w:tabs>
        <w:ind w:left="142" w:hanging="142"/>
        <w:jc w:val="both"/>
        <w:rPr>
          <w:rFonts w:ascii="Tahoma" w:hAnsi="Tahoma" w:cs="Tahoma"/>
          <w:sz w:val="22"/>
          <w:szCs w:val="22"/>
        </w:rPr>
      </w:pPr>
      <w:r w:rsidRPr="00C5796E">
        <w:rPr>
          <w:rFonts w:ascii="Tahoma" w:hAnsi="Tahoma" w:cs="Tahoma"/>
          <w:bCs/>
          <w:iCs/>
          <w:sz w:val="22"/>
          <w:szCs w:val="22"/>
        </w:rPr>
        <w:t>3</w:t>
      </w:r>
      <w:r w:rsidR="006C44E8" w:rsidRPr="00C5796E">
        <w:rPr>
          <w:rFonts w:ascii="Tahoma" w:hAnsi="Tahoma" w:cs="Tahoma"/>
          <w:bCs/>
          <w:iCs/>
          <w:sz w:val="22"/>
          <w:szCs w:val="22"/>
        </w:rPr>
        <w:t xml:space="preserve">) </w:t>
      </w:r>
      <w:r w:rsidR="007626B9" w:rsidRPr="00C5796E">
        <w:rPr>
          <w:rFonts w:ascii="Tahoma" w:hAnsi="Tahoma" w:cs="Tahoma"/>
          <w:sz w:val="22"/>
          <w:szCs w:val="22"/>
        </w:rPr>
        <w:t>Informacj</w:t>
      </w:r>
      <w:r w:rsidR="006C44E8" w:rsidRPr="00C5796E">
        <w:rPr>
          <w:rFonts w:ascii="Tahoma" w:hAnsi="Tahoma" w:cs="Tahoma"/>
          <w:sz w:val="22"/>
          <w:szCs w:val="22"/>
        </w:rPr>
        <w:t>a</w:t>
      </w:r>
      <w:r w:rsidR="007626B9" w:rsidRPr="00C5796E">
        <w:rPr>
          <w:rFonts w:ascii="Tahoma" w:hAnsi="Tahoma" w:cs="Tahoma"/>
          <w:sz w:val="22"/>
          <w:szCs w:val="22"/>
        </w:rPr>
        <w:t xml:space="preserve"> z Krajowego Rejestru Karnego w zakresie dotyczącym podstaw wykluczenia wskazanych w art. 108 ust. 1 pkt 1, 2 i 4 </w:t>
      </w:r>
      <w:proofErr w:type="spellStart"/>
      <w:r w:rsidR="007626B9" w:rsidRPr="00C5796E">
        <w:rPr>
          <w:rFonts w:ascii="Tahoma" w:hAnsi="Tahoma" w:cs="Tahoma"/>
          <w:sz w:val="22"/>
          <w:szCs w:val="22"/>
        </w:rPr>
        <w:t>u.p.z.p</w:t>
      </w:r>
      <w:proofErr w:type="spellEnd"/>
      <w:r w:rsidR="007626B9" w:rsidRPr="00C5796E">
        <w:rPr>
          <w:rFonts w:ascii="Tahoma" w:hAnsi="Tahoma" w:cs="Tahoma"/>
          <w:sz w:val="22"/>
          <w:szCs w:val="22"/>
        </w:rPr>
        <w:t>., sporządzonej nie wcześniej 6 miesięcy przed jej złożeniem.</w:t>
      </w:r>
    </w:p>
    <w:p w14:paraId="4F2059C6" w14:textId="455F3844" w:rsidR="007626B9" w:rsidRPr="00C5796E" w:rsidRDefault="00BF1E45" w:rsidP="003E1F39">
      <w:pPr>
        <w:tabs>
          <w:tab w:val="left" w:pos="1288"/>
        </w:tabs>
        <w:ind w:left="142" w:hanging="142"/>
        <w:jc w:val="both"/>
        <w:rPr>
          <w:rFonts w:ascii="Tahoma" w:hAnsi="Tahoma" w:cs="Tahoma"/>
          <w:sz w:val="22"/>
          <w:szCs w:val="22"/>
        </w:rPr>
      </w:pPr>
      <w:r w:rsidRPr="00C5796E">
        <w:rPr>
          <w:rFonts w:ascii="Tahoma" w:hAnsi="Tahoma" w:cs="Tahoma"/>
          <w:sz w:val="22"/>
          <w:szCs w:val="22"/>
        </w:rPr>
        <w:t>4</w:t>
      </w:r>
      <w:r w:rsidR="006C44E8" w:rsidRPr="00C5796E">
        <w:rPr>
          <w:rFonts w:ascii="Tahoma" w:hAnsi="Tahoma" w:cs="Tahoma"/>
          <w:sz w:val="22"/>
          <w:szCs w:val="22"/>
        </w:rPr>
        <w:t xml:space="preserve">) </w:t>
      </w:r>
      <w:r w:rsidR="007626B9" w:rsidRPr="00C5796E">
        <w:rPr>
          <w:rFonts w:ascii="Tahoma" w:hAnsi="Tahoma" w:cs="Tahoma"/>
          <w:sz w:val="22"/>
          <w:szCs w:val="22"/>
        </w:rPr>
        <w:t xml:space="preserve">Oświadczenie Wykonawcy o aktualności informacji zawartych w oświadczeniu, o którym mowa w art. 125 ust. 1 </w:t>
      </w:r>
      <w:proofErr w:type="spellStart"/>
      <w:r w:rsidR="007626B9" w:rsidRPr="00C5796E">
        <w:rPr>
          <w:rFonts w:ascii="Tahoma" w:hAnsi="Tahoma" w:cs="Tahoma"/>
          <w:sz w:val="22"/>
          <w:szCs w:val="22"/>
        </w:rPr>
        <w:t>u.p.z.p</w:t>
      </w:r>
      <w:proofErr w:type="spellEnd"/>
      <w:r w:rsidR="007626B9" w:rsidRPr="00C5796E">
        <w:rPr>
          <w:rFonts w:ascii="Tahoma" w:hAnsi="Tahoma" w:cs="Tahoma"/>
          <w:sz w:val="22"/>
          <w:szCs w:val="22"/>
        </w:rPr>
        <w:t>., w zakresie podstaw wykluczenia z postępowania wskazanych przez Zamawiającego.</w:t>
      </w:r>
      <w:r w:rsidR="003E1F39" w:rsidRPr="00C5796E">
        <w:rPr>
          <w:rFonts w:ascii="Tahoma" w:hAnsi="Tahoma" w:cs="Tahoma"/>
          <w:sz w:val="22"/>
          <w:szCs w:val="22"/>
        </w:rPr>
        <w:t xml:space="preserve"> </w:t>
      </w:r>
      <w:r w:rsidR="007626B9" w:rsidRPr="00C5796E">
        <w:rPr>
          <w:rFonts w:ascii="Tahoma" w:hAnsi="Tahoma" w:cs="Tahoma"/>
          <w:sz w:val="22"/>
          <w:szCs w:val="22"/>
        </w:rPr>
        <w:t>Oświadczenie, składa Wykonawca, każdy z Wykonawców wspólnie ubiegających się o udzielenie zamówienia, podmiot na którego zasobach polega Wykonawca</w:t>
      </w:r>
      <w:r w:rsidR="003E1F39" w:rsidRPr="00C5796E">
        <w:rPr>
          <w:rFonts w:ascii="Tahoma" w:hAnsi="Tahoma" w:cs="Tahoma"/>
          <w:sz w:val="22"/>
          <w:szCs w:val="22"/>
        </w:rPr>
        <w:t>.</w:t>
      </w:r>
    </w:p>
    <w:p w14:paraId="34ABCFC3" w14:textId="5795A48D" w:rsidR="007626B9" w:rsidRPr="00C5796E" w:rsidRDefault="00BF1E45" w:rsidP="003E1F39">
      <w:pPr>
        <w:tabs>
          <w:tab w:val="left" w:pos="1288"/>
        </w:tabs>
        <w:ind w:left="142" w:hanging="142"/>
        <w:jc w:val="both"/>
        <w:rPr>
          <w:rFonts w:ascii="Tahoma" w:hAnsi="Tahoma" w:cs="Tahoma"/>
          <w:sz w:val="22"/>
          <w:szCs w:val="22"/>
        </w:rPr>
      </w:pPr>
      <w:r w:rsidRPr="00C5796E">
        <w:rPr>
          <w:rFonts w:ascii="Tahoma" w:hAnsi="Tahoma" w:cs="Tahoma"/>
          <w:sz w:val="22"/>
          <w:szCs w:val="22"/>
        </w:rPr>
        <w:t>5</w:t>
      </w:r>
      <w:r w:rsidR="003E1F39" w:rsidRPr="00C5796E">
        <w:rPr>
          <w:rFonts w:ascii="Tahoma" w:hAnsi="Tahoma" w:cs="Tahoma"/>
          <w:sz w:val="22"/>
          <w:szCs w:val="22"/>
        </w:rPr>
        <w:t xml:space="preserve">) </w:t>
      </w:r>
      <w:r w:rsidR="007626B9" w:rsidRPr="00C5796E">
        <w:rPr>
          <w:rFonts w:ascii="Tahoma" w:hAnsi="Tahoma" w:cs="Tahoma"/>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E4E3F03" w14:textId="6DA6ECEF" w:rsidR="007626B9" w:rsidRPr="00C5796E" w:rsidRDefault="00BF1E45" w:rsidP="007626B9">
      <w:pPr>
        <w:jc w:val="both"/>
        <w:rPr>
          <w:rFonts w:ascii="Tahoma" w:hAnsi="Tahoma" w:cs="Tahoma"/>
          <w:sz w:val="22"/>
          <w:szCs w:val="22"/>
        </w:rPr>
        <w:sectPr w:rsidR="007626B9" w:rsidRPr="00C5796E">
          <w:footerReference w:type="even" r:id="rId13"/>
          <w:footerReference w:type="default" r:id="rId14"/>
          <w:footerReference w:type="first" r:id="rId15"/>
          <w:pgSz w:w="11906" w:h="16838"/>
          <w:pgMar w:top="1417" w:right="1417" w:bottom="1473" w:left="1417" w:header="708" w:footer="1417" w:gutter="0"/>
          <w:cols w:space="708"/>
          <w:docGrid w:linePitch="240" w:charSpace="-6554"/>
        </w:sectPr>
      </w:pPr>
      <w:r w:rsidRPr="00C5796E">
        <w:rPr>
          <w:rFonts w:ascii="Tahoma" w:hAnsi="Tahoma" w:cs="Tahoma"/>
          <w:sz w:val="22"/>
          <w:szCs w:val="22"/>
        </w:rPr>
        <w:t>6</w:t>
      </w:r>
      <w:r w:rsidR="007626B9" w:rsidRPr="00C5796E">
        <w:rPr>
          <w:rFonts w:ascii="Tahoma" w:hAnsi="Tahoma" w:cs="Tahoma"/>
          <w:sz w:val="22"/>
          <w:szCs w:val="22"/>
        </w:rPr>
        <w:t>) Jeżeli Wykonawca ma siedzibę lub miejsce zamieszkania poza granicami Rzeczypospolitej Polskiej, zamiast:</w:t>
      </w:r>
    </w:p>
    <w:p w14:paraId="5AD42164" w14:textId="696A2431" w:rsidR="007626B9" w:rsidRPr="00C5796E" w:rsidRDefault="003E1F39" w:rsidP="003E1F39">
      <w:pPr>
        <w:ind w:left="284" w:hanging="284"/>
        <w:jc w:val="both"/>
        <w:rPr>
          <w:rFonts w:ascii="Tahoma" w:hAnsi="Tahoma" w:cs="Tahoma"/>
          <w:sz w:val="22"/>
          <w:szCs w:val="22"/>
        </w:rPr>
        <w:sectPr w:rsidR="007626B9" w:rsidRPr="00C5796E">
          <w:type w:val="continuous"/>
          <w:pgSz w:w="11906" w:h="16838"/>
          <w:pgMar w:top="1417" w:right="1417" w:bottom="1473" w:left="1417" w:header="708" w:footer="1417" w:gutter="0"/>
          <w:cols w:space="708"/>
          <w:docGrid w:linePitch="240" w:charSpace="-6554"/>
        </w:sectPr>
      </w:pPr>
      <w:r w:rsidRPr="00C5796E">
        <w:rPr>
          <w:rFonts w:ascii="Tahoma" w:hAnsi="Tahoma" w:cs="Tahoma"/>
          <w:sz w:val="22"/>
          <w:szCs w:val="22"/>
        </w:rPr>
        <w:t>a</w:t>
      </w:r>
      <w:r w:rsidR="007626B9" w:rsidRPr="00C5796E">
        <w:rPr>
          <w:rFonts w:ascii="Tahoma" w:hAnsi="Tahoma" w:cs="Tahoma"/>
          <w:sz w:val="22"/>
          <w:szCs w:val="22"/>
        </w:rPr>
        <w:t>) informacji z Krajowego Rejestru Karnego - składa informację z odpowiedniego rejestru, takiego jak rejestr sądowy, albo, w przypadku braku takiego rejestru, inny równoważny dokument wydany przez właściwy organ sądowy lub administracyjny kraju, w którym wykonawca ma siedzibę lub miejsce zamieszkani</w:t>
      </w:r>
      <w:r w:rsidRPr="00C5796E">
        <w:rPr>
          <w:rFonts w:ascii="Tahoma" w:hAnsi="Tahoma" w:cs="Tahoma"/>
          <w:sz w:val="22"/>
          <w:szCs w:val="22"/>
        </w:rPr>
        <w:t xml:space="preserve">a.      </w:t>
      </w:r>
    </w:p>
    <w:p w14:paraId="0C29E579" w14:textId="37DC8D67" w:rsidR="00843B30" w:rsidRPr="00C5796E" w:rsidRDefault="007626B9" w:rsidP="00BF1E45">
      <w:pPr>
        <w:ind w:left="284"/>
        <w:jc w:val="both"/>
        <w:rPr>
          <w:rFonts w:ascii="Tahoma" w:hAnsi="Tahoma" w:cs="Tahoma"/>
          <w:sz w:val="22"/>
          <w:szCs w:val="22"/>
        </w:rPr>
      </w:pPr>
      <w:r w:rsidRPr="00C5796E">
        <w:rPr>
          <w:rFonts w:ascii="Tahoma" w:hAnsi="Tahoma" w:cs="Tahoma"/>
          <w:sz w:val="22"/>
          <w:szCs w:val="22"/>
        </w:rPr>
        <w:t>Dokument powinien być wystawiony nie wcześniej niż 6 miesięcy przed jego złożeniem</w:t>
      </w:r>
    </w:p>
    <w:p w14:paraId="2B6A76EF" w14:textId="77777777" w:rsidR="00843B30" w:rsidRPr="00C5796E" w:rsidRDefault="00843B30" w:rsidP="00843B30">
      <w:pPr>
        <w:ind w:left="284" w:hanging="284"/>
        <w:jc w:val="both"/>
        <w:rPr>
          <w:rFonts w:ascii="Tahoma" w:hAnsi="Tahoma" w:cs="Tahoma"/>
          <w:sz w:val="22"/>
          <w:szCs w:val="22"/>
        </w:rPr>
      </w:pPr>
      <w:r w:rsidRPr="00C5796E">
        <w:rPr>
          <w:rFonts w:ascii="Tahoma" w:hAnsi="Tahoma" w:cs="Tahoma"/>
          <w:sz w:val="22"/>
          <w:szCs w:val="22"/>
        </w:rPr>
        <w:t>b) informacji z Krajowego Rejestru Sądowego lub z Centralnej Ewidencji i Informacji o Działalności Gospodarczej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powinien być wystawiony nie wcześniej niż 3 miesiące przed jego złożeniem.</w:t>
      </w:r>
    </w:p>
    <w:p w14:paraId="2E6189B7" w14:textId="77777777" w:rsidR="00843B30" w:rsidRPr="00C5796E" w:rsidRDefault="00843B30" w:rsidP="00843B30">
      <w:pPr>
        <w:ind w:left="284" w:hanging="284"/>
        <w:jc w:val="both"/>
        <w:rPr>
          <w:rStyle w:val="tekstdokbold"/>
          <w:rFonts w:ascii="Tahoma" w:hAnsi="Tahoma" w:cs="Tahoma"/>
          <w:b w:val="0"/>
          <w:sz w:val="22"/>
          <w:szCs w:val="22"/>
        </w:rPr>
      </w:pPr>
      <w:r w:rsidRPr="00C5796E">
        <w:rPr>
          <w:rStyle w:val="tekstdokbold"/>
          <w:rFonts w:ascii="Tahoma" w:hAnsi="Tahoma" w:cs="Tahoma"/>
          <w:b w:val="0"/>
          <w:sz w:val="22"/>
          <w:szCs w:val="22"/>
        </w:rPr>
        <w:t xml:space="preserve">19.5. Jeżeli z uzasadnionej przyczyny Wykonawca nie może złożyć podmiotowych środków dowodowych wymaganych przez Zamawiającego, w celu potwierdzenia spełniania przez </w:t>
      </w:r>
      <w:r w:rsidRPr="00C5796E">
        <w:rPr>
          <w:rStyle w:val="tekstdokbold"/>
          <w:rFonts w:ascii="Tahoma" w:hAnsi="Tahoma" w:cs="Tahoma"/>
          <w:b w:val="0"/>
          <w:sz w:val="22"/>
          <w:szCs w:val="22"/>
        </w:rPr>
        <w:lastRenderedPageBreak/>
        <w:t>Wykonawcę warunków udziału w postepowaniu lub kryteriów selekcji dotyczących zdolności technicznej lub zawodowej, wykonawca składa inne podmiotowe środki dowodowe, które  w wystarczający sposób potwierdzają spełnianie opisanego przez zamawiającego warunku udziału w postepowaniu lub kryterium selekcji dotyczącego zdolności technicznej lub zawodowej.</w:t>
      </w:r>
    </w:p>
    <w:p w14:paraId="6EECF19E" w14:textId="77777777" w:rsidR="00843B30" w:rsidRPr="00C5796E" w:rsidRDefault="00843B30" w:rsidP="00843B30">
      <w:pPr>
        <w:shd w:val="clear" w:color="auto" w:fill="FFFFFF"/>
        <w:spacing w:before="15"/>
        <w:ind w:left="567" w:hanging="567"/>
        <w:jc w:val="both"/>
        <w:rPr>
          <w:rFonts w:ascii="Tahoma" w:hAnsi="Tahoma" w:cs="Tahoma"/>
          <w:sz w:val="22"/>
          <w:szCs w:val="22"/>
          <w:shd w:val="clear" w:color="auto" w:fill="FFFFFF"/>
        </w:rPr>
      </w:pPr>
      <w:r w:rsidRPr="00C5796E">
        <w:rPr>
          <w:rFonts w:ascii="Tahoma" w:hAnsi="Tahoma" w:cs="Tahoma"/>
          <w:sz w:val="22"/>
          <w:szCs w:val="22"/>
          <w:shd w:val="clear" w:color="auto" w:fill="FFFFFF"/>
        </w:rPr>
        <w:t>19.6.</w:t>
      </w:r>
      <w:r w:rsidRPr="00C5796E">
        <w:rPr>
          <w:rFonts w:ascii="Tahoma" w:hAnsi="Tahoma" w:cs="Tahoma"/>
          <w:sz w:val="22"/>
          <w:szCs w:val="22"/>
        </w:rPr>
        <w:t xml:space="preserve"> </w:t>
      </w:r>
      <w:r w:rsidRPr="00C5796E">
        <w:rPr>
          <w:rFonts w:ascii="Tahoma" w:hAnsi="Tahoma" w:cs="Tahoma"/>
          <w:sz w:val="22"/>
          <w:szCs w:val="22"/>
          <w:shd w:val="clear" w:color="auto" w:fill="FFFFFF"/>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Pr="00C5796E">
        <w:rPr>
          <w:rFonts w:ascii="Tahoma" w:hAnsi="Tahoma" w:cs="Tahoma"/>
          <w:b/>
          <w:sz w:val="22"/>
          <w:szCs w:val="22"/>
          <w:u w:val="single"/>
          <w:shd w:val="clear" w:color="auto" w:fill="FFFFFF"/>
        </w:rPr>
        <w:t>, o ile wykonawca wskazał w oświadczeniu, o którym mowa  w art. 125 ust. 1 lub ofercie, dane umożliwiające dostęp do tych środków</w:t>
      </w:r>
      <w:r w:rsidRPr="00C5796E">
        <w:rPr>
          <w:rFonts w:ascii="Tahoma" w:hAnsi="Tahoma" w:cs="Tahoma"/>
          <w:sz w:val="22"/>
          <w:szCs w:val="22"/>
          <w:shd w:val="clear" w:color="auto" w:fill="FFFFFF"/>
        </w:rPr>
        <w:t>.</w:t>
      </w:r>
    </w:p>
    <w:p w14:paraId="12FE26D3" w14:textId="77777777" w:rsidR="00843B30" w:rsidRPr="00C5796E" w:rsidRDefault="00843B30" w:rsidP="00843B30">
      <w:pPr>
        <w:shd w:val="clear" w:color="auto" w:fill="FFFFFF"/>
        <w:ind w:left="567" w:hanging="567"/>
        <w:jc w:val="both"/>
        <w:rPr>
          <w:rFonts w:ascii="Tahoma" w:hAnsi="Tahoma" w:cs="Tahoma"/>
          <w:sz w:val="22"/>
          <w:szCs w:val="22"/>
        </w:rPr>
      </w:pPr>
      <w:r w:rsidRPr="00C5796E">
        <w:rPr>
          <w:rFonts w:ascii="Tahoma" w:hAnsi="Tahoma" w:cs="Tahoma"/>
          <w:sz w:val="22"/>
          <w:szCs w:val="22"/>
        </w:rPr>
        <w:t>19.7.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B2419D6" w14:textId="77777777" w:rsidR="00843B30" w:rsidRPr="00C5796E" w:rsidRDefault="00843B30" w:rsidP="00843B30">
      <w:pPr>
        <w:ind w:left="426"/>
        <w:jc w:val="both"/>
        <w:rPr>
          <w:rFonts w:ascii="Tahoma" w:hAnsi="Tahoma" w:cs="Tahoma"/>
          <w:b/>
          <w:sz w:val="22"/>
          <w:szCs w:val="22"/>
          <w:u w:val="single"/>
        </w:rPr>
      </w:pPr>
      <w:r w:rsidRPr="00C5796E">
        <w:rPr>
          <w:rFonts w:ascii="Tahoma" w:hAnsi="Tahoma" w:cs="Tahoma"/>
          <w:b/>
          <w:sz w:val="22"/>
          <w:szCs w:val="22"/>
          <w:u w:val="single"/>
        </w:rPr>
        <w:t xml:space="preserve">UWAGA: </w:t>
      </w:r>
    </w:p>
    <w:p w14:paraId="5F0A7060" w14:textId="77777777" w:rsidR="00843B30" w:rsidRPr="00C5796E" w:rsidRDefault="00843B30" w:rsidP="00843B30">
      <w:pPr>
        <w:ind w:left="284" w:hanging="284"/>
        <w:jc w:val="both"/>
        <w:rPr>
          <w:rFonts w:ascii="Tahoma" w:hAnsi="Tahoma" w:cs="Tahoma"/>
          <w:sz w:val="22"/>
          <w:szCs w:val="22"/>
        </w:rPr>
      </w:pPr>
      <w:r w:rsidRPr="00C5796E">
        <w:rPr>
          <w:rFonts w:ascii="Tahoma" w:hAnsi="Tahoma" w:cs="Tahoma"/>
          <w:sz w:val="22"/>
          <w:szCs w:val="22"/>
        </w:rPr>
        <w:t>Wykonawca, który polega na zdolnościach innych podmiotów w celu spełnienia powyższych warunków musi wraz z ofertą złożyć zobowiązania tych podmiotów, o których mowa w punkcie 10.3) SWZ</w:t>
      </w:r>
    </w:p>
    <w:p w14:paraId="6377F2E9" w14:textId="326146C9" w:rsidR="002914EA" w:rsidRPr="00C5796E" w:rsidRDefault="002914EA" w:rsidP="00843B30">
      <w:pPr>
        <w:ind w:left="284" w:hanging="284"/>
        <w:jc w:val="both"/>
        <w:rPr>
          <w:rFonts w:ascii="Tahoma" w:hAnsi="Tahoma" w:cs="Tahoma"/>
          <w:sz w:val="22"/>
          <w:szCs w:val="22"/>
        </w:rPr>
      </w:pPr>
    </w:p>
    <w:p w14:paraId="58E56DE7" w14:textId="7AEFCD08" w:rsidR="00644ECC" w:rsidRPr="00C5796E" w:rsidRDefault="00644ECC" w:rsidP="00843B30">
      <w:pPr>
        <w:ind w:left="284" w:hanging="284"/>
        <w:jc w:val="both"/>
        <w:rPr>
          <w:rFonts w:ascii="Tahoma" w:hAnsi="Tahoma" w:cs="Tahoma"/>
          <w:sz w:val="22"/>
          <w:szCs w:val="22"/>
        </w:rPr>
      </w:pPr>
      <w:r w:rsidRPr="00C5796E">
        <w:rPr>
          <w:rFonts w:ascii="Tahoma" w:hAnsi="Tahoma" w:cs="Tahoma"/>
          <w:sz w:val="22"/>
          <w:szCs w:val="22"/>
        </w:rPr>
        <w:t xml:space="preserve">Zamawiający nie przewiduje uprzedniej oceny ofert zgodnie z art.139 ustawy </w:t>
      </w:r>
      <w:proofErr w:type="spellStart"/>
      <w:r w:rsidRPr="00C5796E">
        <w:rPr>
          <w:rFonts w:ascii="Tahoma" w:hAnsi="Tahoma" w:cs="Tahoma"/>
          <w:sz w:val="22"/>
          <w:szCs w:val="22"/>
        </w:rPr>
        <w:t>pzp</w:t>
      </w:r>
      <w:proofErr w:type="spellEnd"/>
      <w:r w:rsidRPr="00C5796E">
        <w:rPr>
          <w:rFonts w:ascii="Tahoma" w:hAnsi="Tahoma" w:cs="Tahoma"/>
          <w:sz w:val="22"/>
          <w:szCs w:val="22"/>
        </w:rPr>
        <w:t>.</w:t>
      </w:r>
    </w:p>
    <w:p w14:paraId="2C1EF516" w14:textId="77777777" w:rsidR="002914EA" w:rsidRPr="00C5796E" w:rsidRDefault="002914EA" w:rsidP="002914EA">
      <w:pPr>
        <w:jc w:val="both"/>
        <w:rPr>
          <w:rFonts w:ascii="Tahoma" w:hAnsi="Tahoma" w:cs="Tahoma"/>
          <w:sz w:val="22"/>
          <w:szCs w:val="22"/>
        </w:rPr>
      </w:pPr>
    </w:p>
    <w:p w14:paraId="3AAD0617" w14:textId="77777777" w:rsidR="002914EA" w:rsidRPr="00C5796E" w:rsidRDefault="002914EA" w:rsidP="002914EA">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 xml:space="preserve">20. OPIS CZĘŚCI ZAMÓWIENIA, JEŻELI ZAMAWIAJĄCY DOPUSZCZA SKŁADANIE OFERT CZĘŚCIOWYCH. </w:t>
      </w:r>
    </w:p>
    <w:p w14:paraId="1ACF6392" w14:textId="77777777" w:rsidR="002914EA" w:rsidRPr="00C5796E" w:rsidRDefault="002914EA" w:rsidP="002914EA">
      <w:pPr>
        <w:ind w:left="426"/>
        <w:jc w:val="both"/>
        <w:rPr>
          <w:rFonts w:ascii="Tahoma" w:hAnsi="Tahoma" w:cs="Tahoma"/>
          <w:sz w:val="22"/>
          <w:szCs w:val="22"/>
        </w:rPr>
      </w:pPr>
    </w:p>
    <w:p w14:paraId="212B88E5" w14:textId="160B01DD" w:rsidR="002914EA" w:rsidRPr="00C5796E" w:rsidRDefault="002914EA" w:rsidP="002914EA">
      <w:pPr>
        <w:ind w:left="426"/>
        <w:jc w:val="both"/>
        <w:rPr>
          <w:rFonts w:ascii="Tahoma" w:hAnsi="Tahoma" w:cs="Tahoma"/>
          <w:sz w:val="22"/>
          <w:szCs w:val="22"/>
        </w:rPr>
      </w:pPr>
      <w:r w:rsidRPr="00C5796E">
        <w:rPr>
          <w:rFonts w:ascii="Tahoma" w:hAnsi="Tahoma" w:cs="Tahoma"/>
          <w:sz w:val="22"/>
          <w:szCs w:val="22"/>
        </w:rPr>
        <w:t>Zamawiający</w:t>
      </w:r>
      <w:r w:rsidRPr="00C5796E">
        <w:rPr>
          <w:rFonts w:ascii="Tahoma" w:hAnsi="Tahoma" w:cs="Tahoma"/>
          <w:b/>
          <w:sz w:val="22"/>
          <w:szCs w:val="22"/>
        </w:rPr>
        <w:t xml:space="preserve"> nie dopuszcza składanie ofert częściowych</w:t>
      </w:r>
      <w:r w:rsidR="0065604B" w:rsidRPr="0065604B">
        <w:rPr>
          <w:rFonts w:ascii="Tahoma" w:hAnsi="Tahoma" w:cs="Tahoma"/>
          <w:bCs/>
          <w:sz w:val="22"/>
          <w:szCs w:val="22"/>
        </w:rPr>
        <w:t>, gdyż</w:t>
      </w:r>
      <w:r w:rsidR="0065604B">
        <w:rPr>
          <w:rFonts w:ascii="Tahoma" w:hAnsi="Tahoma" w:cs="Tahoma"/>
          <w:b/>
          <w:sz w:val="22"/>
          <w:szCs w:val="22"/>
        </w:rPr>
        <w:t xml:space="preserve"> </w:t>
      </w:r>
      <w:r w:rsidR="0065604B">
        <w:rPr>
          <w:rFonts w:ascii="Verdana" w:hAnsi="Verdana"/>
          <w:bCs/>
        </w:rPr>
        <w:t>z</w:t>
      </w:r>
      <w:r w:rsidR="0065604B" w:rsidRPr="00E27B27">
        <w:rPr>
          <w:rFonts w:ascii="Verdana" w:hAnsi="Verdana"/>
          <w:bCs/>
        </w:rPr>
        <w:t>amówienie ma charakter jednorodny</w:t>
      </w:r>
      <w:r w:rsidR="00AA5701" w:rsidRPr="00AA5701">
        <w:rPr>
          <w:rFonts w:ascii="Tahoma" w:hAnsi="Tahoma" w:cs="Tahoma"/>
          <w:bCs/>
          <w:sz w:val="22"/>
          <w:szCs w:val="22"/>
        </w:rPr>
        <w:t xml:space="preserve">, a </w:t>
      </w:r>
      <w:r w:rsidR="00AA5701">
        <w:rPr>
          <w:rFonts w:ascii="Tahoma" w:hAnsi="Tahoma" w:cs="Tahoma"/>
          <w:bCs/>
          <w:sz w:val="22"/>
          <w:szCs w:val="22"/>
        </w:rPr>
        <w:t>dostawa dwóch różnych autobusów od różnych producentów spowodowałaby wzrost kosztów serwisowania, obsługi technicznej, przeszkolenia pracowników obsługi.</w:t>
      </w:r>
    </w:p>
    <w:p w14:paraId="1E2F7D27" w14:textId="77777777" w:rsidR="002914EA" w:rsidRPr="00C5796E" w:rsidRDefault="002914EA" w:rsidP="002914EA">
      <w:pPr>
        <w:ind w:left="426" w:hanging="426"/>
        <w:jc w:val="both"/>
        <w:rPr>
          <w:rFonts w:ascii="Tahoma" w:hAnsi="Tahoma" w:cs="Tahoma"/>
          <w:sz w:val="22"/>
          <w:szCs w:val="22"/>
        </w:rPr>
      </w:pPr>
    </w:p>
    <w:p w14:paraId="1EE11158" w14:textId="77777777" w:rsidR="002914EA" w:rsidRPr="00C5796E" w:rsidRDefault="002914EA" w:rsidP="002914EA">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 xml:space="preserve">21. INFORMACJE DOTYCZĄCE OFERT WARIANTOWYCH. </w:t>
      </w:r>
    </w:p>
    <w:p w14:paraId="3B631E15" w14:textId="77777777" w:rsidR="002914EA" w:rsidRPr="00C5796E" w:rsidRDefault="002914EA" w:rsidP="002914EA">
      <w:pPr>
        <w:pStyle w:val="Tekstpodstawowywcity3"/>
        <w:spacing w:line="240" w:lineRule="auto"/>
        <w:ind w:left="0"/>
        <w:rPr>
          <w:rFonts w:ascii="Tahoma" w:hAnsi="Tahoma" w:cs="Tahoma"/>
          <w:sz w:val="22"/>
          <w:szCs w:val="22"/>
        </w:rPr>
      </w:pPr>
    </w:p>
    <w:p w14:paraId="6485DF8C" w14:textId="77777777" w:rsidR="002914EA" w:rsidRPr="00C5796E" w:rsidRDefault="002914EA" w:rsidP="002914EA">
      <w:pPr>
        <w:pStyle w:val="Tekstpodstawowywcity3"/>
        <w:spacing w:line="240" w:lineRule="auto"/>
        <w:ind w:left="0"/>
        <w:rPr>
          <w:rFonts w:ascii="Tahoma" w:hAnsi="Tahoma" w:cs="Tahoma"/>
          <w:b/>
          <w:sz w:val="22"/>
          <w:szCs w:val="22"/>
        </w:rPr>
      </w:pPr>
      <w:r w:rsidRPr="00C5796E">
        <w:rPr>
          <w:rFonts w:ascii="Tahoma" w:hAnsi="Tahoma" w:cs="Tahoma"/>
          <w:sz w:val="22"/>
          <w:szCs w:val="22"/>
        </w:rPr>
        <w:t xml:space="preserve">Zamawiający </w:t>
      </w:r>
      <w:r w:rsidRPr="00C5796E">
        <w:rPr>
          <w:rFonts w:ascii="Tahoma" w:hAnsi="Tahoma" w:cs="Tahoma"/>
          <w:b/>
          <w:sz w:val="22"/>
          <w:szCs w:val="22"/>
        </w:rPr>
        <w:t>nie dopuszcza ani nie wymaga składania ofert wariantowych</w:t>
      </w:r>
    </w:p>
    <w:p w14:paraId="7EDDE87B" w14:textId="77777777" w:rsidR="002914EA" w:rsidRPr="00C5796E" w:rsidRDefault="002914EA" w:rsidP="002914EA">
      <w:pPr>
        <w:pStyle w:val="Tekstpodstawowywcity3"/>
        <w:spacing w:line="240" w:lineRule="auto"/>
        <w:ind w:left="0"/>
        <w:rPr>
          <w:rFonts w:ascii="Tahoma" w:hAnsi="Tahoma" w:cs="Tahoma"/>
          <w:b/>
          <w:sz w:val="22"/>
          <w:szCs w:val="22"/>
        </w:rPr>
      </w:pPr>
    </w:p>
    <w:p w14:paraId="222CA2BB" w14:textId="77777777" w:rsidR="002914EA" w:rsidRPr="00C5796E" w:rsidRDefault="002914EA" w:rsidP="002914EA">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 xml:space="preserve">22. WYMAGANIA W ZAKRESIE ZATRUDNIENIA NA PODSTAWIE STOSUNKU PRACY, W OKOLICZNOŚCIACH, O KTÓRYCH MOWA W ART. 95.  </w:t>
      </w:r>
    </w:p>
    <w:p w14:paraId="256BB714" w14:textId="77777777" w:rsidR="002914EA" w:rsidRPr="00C5796E" w:rsidRDefault="002914EA" w:rsidP="002914EA">
      <w:pPr>
        <w:ind w:left="1134" w:hanging="708"/>
        <w:jc w:val="both"/>
        <w:rPr>
          <w:rFonts w:ascii="Tahoma" w:hAnsi="Tahoma" w:cs="Tahoma"/>
          <w:sz w:val="22"/>
          <w:szCs w:val="22"/>
        </w:rPr>
      </w:pPr>
    </w:p>
    <w:p w14:paraId="41513E33" w14:textId="403B9E87" w:rsidR="001D786A" w:rsidRPr="00C5796E" w:rsidRDefault="00C7597C" w:rsidP="001D786A">
      <w:pPr>
        <w:ind w:left="1134" w:hanging="708"/>
        <w:jc w:val="both"/>
        <w:rPr>
          <w:rFonts w:ascii="Tahoma" w:hAnsi="Tahoma" w:cs="Tahoma"/>
          <w:sz w:val="22"/>
          <w:szCs w:val="22"/>
        </w:rPr>
      </w:pPr>
      <w:r w:rsidRPr="00C5796E">
        <w:rPr>
          <w:rFonts w:ascii="Verdana" w:hAnsi="Verdana"/>
        </w:rPr>
        <w:t>Zamawiający nie stawia wymagań w tym zakresie</w:t>
      </w:r>
      <w:r w:rsidR="001D786A" w:rsidRPr="00C5796E">
        <w:rPr>
          <w:rFonts w:ascii="Tahoma" w:hAnsi="Tahoma" w:cs="Tahoma"/>
          <w:sz w:val="22"/>
          <w:szCs w:val="22"/>
        </w:rPr>
        <w:t xml:space="preserve">. </w:t>
      </w:r>
    </w:p>
    <w:p w14:paraId="64CC0C3B" w14:textId="77777777" w:rsidR="008E1AD0" w:rsidRPr="00C5796E" w:rsidRDefault="008E1AD0" w:rsidP="001D786A">
      <w:pPr>
        <w:jc w:val="both"/>
        <w:rPr>
          <w:rFonts w:ascii="Tahoma" w:hAnsi="Tahoma" w:cs="Tahoma"/>
          <w:sz w:val="22"/>
          <w:szCs w:val="22"/>
        </w:rPr>
      </w:pPr>
    </w:p>
    <w:p w14:paraId="02FE2E3F" w14:textId="77777777" w:rsidR="001D786A" w:rsidRPr="00C5796E" w:rsidRDefault="001D786A" w:rsidP="0037717D">
      <w:pPr>
        <w:pBdr>
          <w:top w:val="single" w:sz="4" w:space="1" w:color="auto"/>
          <w:bottom w:val="single" w:sz="4" w:space="2" w:color="auto"/>
        </w:pBdr>
        <w:ind w:left="426" w:hanging="426"/>
        <w:jc w:val="both"/>
        <w:rPr>
          <w:rFonts w:ascii="Tahoma" w:hAnsi="Tahoma" w:cs="Tahoma"/>
          <w:sz w:val="22"/>
          <w:szCs w:val="22"/>
        </w:rPr>
      </w:pPr>
      <w:r w:rsidRPr="00C5796E">
        <w:rPr>
          <w:rFonts w:ascii="Tahoma" w:hAnsi="Tahoma" w:cs="Tahoma"/>
          <w:b/>
          <w:sz w:val="22"/>
          <w:szCs w:val="22"/>
        </w:rPr>
        <w:t>23. WYMAGANIA W ZAKRESIE ZATRUDNIENIA OSÓB, O KTÓRYCH MOWA W ART. 96 UST. 2 PKT 2 PZP, JEŻELI ZAMAWIAJĄCY PRZEWIDUJE TAKIE WYMAGANIA</w:t>
      </w:r>
      <w:r w:rsidRPr="00C5796E">
        <w:rPr>
          <w:rFonts w:ascii="Tahoma" w:hAnsi="Tahoma" w:cs="Tahoma"/>
          <w:sz w:val="22"/>
          <w:szCs w:val="22"/>
        </w:rPr>
        <w:t>.</w:t>
      </w:r>
    </w:p>
    <w:p w14:paraId="6C40CF32" w14:textId="77777777" w:rsidR="0037717D" w:rsidRPr="00C5796E" w:rsidRDefault="001D786A" w:rsidP="001D786A">
      <w:pPr>
        <w:ind w:left="426" w:hanging="426"/>
        <w:jc w:val="both"/>
        <w:rPr>
          <w:rFonts w:ascii="Tahoma" w:hAnsi="Tahoma" w:cs="Tahoma"/>
          <w:sz w:val="22"/>
          <w:szCs w:val="22"/>
        </w:rPr>
      </w:pPr>
      <w:r w:rsidRPr="00C5796E">
        <w:rPr>
          <w:rFonts w:ascii="Tahoma" w:hAnsi="Tahoma" w:cs="Tahoma"/>
          <w:sz w:val="22"/>
          <w:szCs w:val="22"/>
        </w:rPr>
        <w:t xml:space="preserve">    </w:t>
      </w:r>
    </w:p>
    <w:p w14:paraId="0D59A6BB" w14:textId="77777777" w:rsidR="001D786A" w:rsidRPr="00C5796E" w:rsidRDefault="001D786A" w:rsidP="00F45AE3">
      <w:pPr>
        <w:ind w:left="142" w:hanging="142"/>
        <w:jc w:val="both"/>
        <w:rPr>
          <w:rFonts w:ascii="Tahoma" w:hAnsi="Tahoma" w:cs="Tahoma"/>
          <w:sz w:val="22"/>
          <w:szCs w:val="22"/>
        </w:rPr>
      </w:pPr>
      <w:r w:rsidRPr="00C5796E">
        <w:rPr>
          <w:rFonts w:ascii="Tahoma" w:hAnsi="Tahoma" w:cs="Tahoma"/>
          <w:sz w:val="22"/>
          <w:szCs w:val="22"/>
        </w:rPr>
        <w:t xml:space="preserve">  Zamawiający nie określa w opisie przedmiotu zamówienia wymagań związanych z  realizacją zamówienia, o których mowa w art. 96 ust. 2 pkt 2 ustawy Prawo zamówień publicznych.</w:t>
      </w:r>
    </w:p>
    <w:p w14:paraId="435E1E30" w14:textId="77777777" w:rsidR="001D786A" w:rsidRPr="00C5796E" w:rsidRDefault="001D786A" w:rsidP="001D786A">
      <w:pPr>
        <w:jc w:val="both"/>
        <w:rPr>
          <w:rFonts w:ascii="Tahoma" w:hAnsi="Tahoma" w:cs="Tahoma"/>
          <w:sz w:val="22"/>
          <w:szCs w:val="22"/>
        </w:rPr>
      </w:pPr>
    </w:p>
    <w:p w14:paraId="0CB8F181" w14:textId="77777777" w:rsidR="001D786A" w:rsidRPr="00C5796E" w:rsidRDefault="001D786A" w:rsidP="0037717D">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lastRenderedPageBreak/>
        <w:t xml:space="preserve">24. INFORMACJA O ZASTRZEŻENIU MOŻLIWOŚCI UBIEGANIA SIĘ O UDZIELENIE ZAMÓWIENIA WYŁĄCZNIE PRZEZ WYKONAWCÓW, O KTÓRYCH MOWA W ART. 94 PZP, JEŻELI ZAMAWIAJĄCY PRZEWIDUJE TAKIE WYMAGANIA. </w:t>
      </w:r>
    </w:p>
    <w:p w14:paraId="2E15A214" w14:textId="77777777" w:rsidR="0037717D" w:rsidRPr="00C5796E" w:rsidRDefault="0037717D" w:rsidP="001D786A">
      <w:pPr>
        <w:ind w:left="426"/>
        <w:jc w:val="both"/>
        <w:rPr>
          <w:rFonts w:ascii="Tahoma" w:hAnsi="Tahoma" w:cs="Tahoma"/>
          <w:sz w:val="22"/>
          <w:szCs w:val="22"/>
        </w:rPr>
      </w:pPr>
    </w:p>
    <w:p w14:paraId="0EF7A64C" w14:textId="77777777" w:rsidR="001D786A" w:rsidRPr="00C5796E" w:rsidRDefault="001D786A" w:rsidP="001D786A">
      <w:pPr>
        <w:ind w:left="426"/>
        <w:jc w:val="both"/>
        <w:rPr>
          <w:rFonts w:ascii="Tahoma" w:hAnsi="Tahoma" w:cs="Tahoma"/>
          <w:sz w:val="22"/>
          <w:szCs w:val="22"/>
        </w:rPr>
      </w:pPr>
      <w:r w:rsidRPr="00C5796E">
        <w:rPr>
          <w:rFonts w:ascii="Tahoma" w:hAnsi="Tahoma" w:cs="Tahoma"/>
          <w:sz w:val="22"/>
          <w:szCs w:val="22"/>
        </w:rPr>
        <w:t xml:space="preserve">Zamawiający </w:t>
      </w:r>
      <w:r w:rsidRPr="00C5796E">
        <w:rPr>
          <w:rFonts w:ascii="Tahoma" w:hAnsi="Tahoma" w:cs="Tahoma"/>
          <w:b/>
          <w:sz w:val="22"/>
          <w:szCs w:val="22"/>
        </w:rPr>
        <w:t>nie przewiduje takich wymagań.</w:t>
      </w:r>
    </w:p>
    <w:p w14:paraId="4DB35A98" w14:textId="77777777" w:rsidR="001D786A" w:rsidRPr="00C5796E" w:rsidRDefault="001D786A" w:rsidP="001D786A">
      <w:pPr>
        <w:ind w:left="426" w:hanging="426"/>
        <w:jc w:val="both"/>
        <w:rPr>
          <w:rFonts w:ascii="Tahoma" w:hAnsi="Tahoma" w:cs="Tahoma"/>
          <w:sz w:val="22"/>
          <w:szCs w:val="22"/>
        </w:rPr>
      </w:pPr>
    </w:p>
    <w:p w14:paraId="74A760C4" w14:textId="77777777" w:rsidR="001D786A" w:rsidRPr="00C5796E" w:rsidRDefault="001D786A" w:rsidP="0037717D">
      <w:pPr>
        <w:pBdr>
          <w:top w:val="single" w:sz="4" w:space="1" w:color="auto"/>
          <w:bottom w:val="single" w:sz="4" w:space="1" w:color="auto"/>
        </w:pBdr>
        <w:ind w:left="426" w:hanging="426"/>
        <w:jc w:val="both"/>
        <w:rPr>
          <w:rFonts w:ascii="Tahoma" w:hAnsi="Tahoma" w:cs="Tahoma"/>
          <w:b/>
          <w:strike/>
          <w:sz w:val="22"/>
          <w:szCs w:val="22"/>
        </w:rPr>
      </w:pPr>
      <w:r w:rsidRPr="00C5796E">
        <w:rPr>
          <w:rFonts w:ascii="Tahoma" w:hAnsi="Tahoma" w:cs="Tahoma"/>
          <w:b/>
          <w:sz w:val="22"/>
          <w:szCs w:val="22"/>
        </w:rPr>
        <w:t xml:space="preserve">25. WYMAGANIA DOTYCZĄCE WADIUM, KWOTA WADIUM. </w:t>
      </w:r>
    </w:p>
    <w:p w14:paraId="54384074" w14:textId="77777777" w:rsidR="0037717D" w:rsidRPr="00C5796E" w:rsidRDefault="0037717D" w:rsidP="001D786A">
      <w:pPr>
        <w:ind w:left="426"/>
        <w:jc w:val="both"/>
        <w:rPr>
          <w:rFonts w:ascii="Tahoma" w:hAnsi="Tahoma" w:cs="Tahoma"/>
          <w:b/>
          <w:sz w:val="22"/>
          <w:szCs w:val="22"/>
        </w:rPr>
      </w:pPr>
    </w:p>
    <w:p w14:paraId="732B06EE" w14:textId="365164FC" w:rsidR="001D786A" w:rsidRPr="00C5796E" w:rsidRDefault="001D786A" w:rsidP="00D94F94">
      <w:pPr>
        <w:ind w:left="426"/>
        <w:jc w:val="both"/>
        <w:rPr>
          <w:rFonts w:ascii="Tahoma" w:hAnsi="Tahoma" w:cs="Tahoma"/>
          <w:b/>
          <w:sz w:val="22"/>
          <w:szCs w:val="22"/>
        </w:rPr>
      </w:pPr>
      <w:r w:rsidRPr="00C5796E">
        <w:rPr>
          <w:rFonts w:ascii="Tahoma" w:hAnsi="Tahoma" w:cs="Tahoma"/>
          <w:b/>
          <w:sz w:val="22"/>
          <w:szCs w:val="22"/>
        </w:rPr>
        <w:t xml:space="preserve">Zamawiający </w:t>
      </w:r>
      <w:r w:rsidR="00D94F94" w:rsidRPr="00C5796E">
        <w:rPr>
          <w:rFonts w:ascii="Tahoma" w:hAnsi="Tahoma" w:cs="Tahoma"/>
          <w:b/>
          <w:sz w:val="22"/>
          <w:szCs w:val="22"/>
        </w:rPr>
        <w:t xml:space="preserve">nie </w:t>
      </w:r>
      <w:r w:rsidRPr="00C5796E">
        <w:rPr>
          <w:rFonts w:ascii="Tahoma" w:hAnsi="Tahoma" w:cs="Tahoma"/>
          <w:b/>
          <w:sz w:val="22"/>
          <w:szCs w:val="22"/>
        </w:rPr>
        <w:t>wymaga złożenia wadium.</w:t>
      </w:r>
      <w:r w:rsidRPr="00C5796E">
        <w:rPr>
          <w:rFonts w:ascii="Tahoma" w:hAnsi="Tahoma" w:cs="Tahoma"/>
          <w:sz w:val="22"/>
          <w:szCs w:val="22"/>
        </w:rPr>
        <w:t xml:space="preserve"> </w:t>
      </w:r>
    </w:p>
    <w:p w14:paraId="54B5DACC" w14:textId="77777777" w:rsidR="00B64330" w:rsidRPr="00C5796E" w:rsidRDefault="00B64330" w:rsidP="001D786A">
      <w:pPr>
        <w:ind w:left="426"/>
        <w:jc w:val="both"/>
        <w:rPr>
          <w:rFonts w:ascii="Tahoma" w:hAnsi="Tahoma" w:cs="Tahoma"/>
          <w:sz w:val="22"/>
          <w:szCs w:val="22"/>
        </w:rPr>
      </w:pPr>
    </w:p>
    <w:p w14:paraId="5F97AFC8" w14:textId="77777777" w:rsidR="006110DC" w:rsidRPr="00C5796E" w:rsidRDefault="006110DC" w:rsidP="00B64330">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 xml:space="preserve">26. INFORMACJA O PRZEWIDYWANYCH ZAMÓWIENIACH, O KTÓRYCH MOWA W ART. 214 UST. 1 PKT 7 PZP, JEŻELI ZAMAWIAJĄCY PRZEWIDUJE UDZIELENIE TAKICH ZAMÓWIEŃ. </w:t>
      </w:r>
    </w:p>
    <w:p w14:paraId="593F662B" w14:textId="77777777" w:rsidR="00B64330" w:rsidRPr="00C5796E" w:rsidRDefault="00B64330" w:rsidP="006110DC">
      <w:pPr>
        <w:ind w:left="426" w:hanging="426"/>
        <w:jc w:val="both"/>
        <w:rPr>
          <w:rFonts w:ascii="Tahoma" w:hAnsi="Tahoma" w:cs="Tahoma"/>
          <w:b/>
          <w:sz w:val="22"/>
          <w:szCs w:val="22"/>
        </w:rPr>
      </w:pPr>
    </w:p>
    <w:p w14:paraId="703F69A4" w14:textId="2CF2A5D3" w:rsidR="006110DC" w:rsidRPr="00C5796E" w:rsidRDefault="006110DC" w:rsidP="006110DC">
      <w:pPr>
        <w:ind w:left="426"/>
        <w:jc w:val="both"/>
        <w:rPr>
          <w:rFonts w:ascii="Tahoma" w:hAnsi="Tahoma" w:cs="Tahoma"/>
          <w:sz w:val="22"/>
          <w:szCs w:val="22"/>
        </w:rPr>
      </w:pPr>
      <w:r w:rsidRPr="00C5796E">
        <w:rPr>
          <w:rFonts w:ascii="Tahoma" w:hAnsi="Tahoma" w:cs="Tahoma"/>
          <w:b/>
          <w:sz w:val="22"/>
          <w:szCs w:val="22"/>
        </w:rPr>
        <w:t>Zamawiający nie przewiduje udzieleni</w:t>
      </w:r>
      <w:r w:rsidR="004F5892" w:rsidRPr="00C5796E">
        <w:rPr>
          <w:rFonts w:ascii="Tahoma" w:hAnsi="Tahoma" w:cs="Tahoma"/>
          <w:b/>
          <w:sz w:val="22"/>
          <w:szCs w:val="22"/>
        </w:rPr>
        <w:t>a</w:t>
      </w:r>
      <w:r w:rsidRPr="00C5796E">
        <w:rPr>
          <w:rFonts w:ascii="Tahoma" w:hAnsi="Tahoma" w:cs="Tahoma"/>
          <w:b/>
          <w:sz w:val="22"/>
          <w:szCs w:val="22"/>
        </w:rPr>
        <w:t xml:space="preserve"> zamówień, o którym mowa w art. 214 ust. 1 pkt 7 ustawy </w:t>
      </w:r>
      <w:proofErr w:type="spellStart"/>
      <w:r w:rsidRPr="00C5796E">
        <w:rPr>
          <w:rFonts w:ascii="Tahoma" w:hAnsi="Tahoma" w:cs="Tahoma"/>
          <w:b/>
          <w:sz w:val="22"/>
          <w:szCs w:val="22"/>
        </w:rPr>
        <w:t>Pzp</w:t>
      </w:r>
      <w:proofErr w:type="spellEnd"/>
      <w:r w:rsidRPr="00C5796E">
        <w:rPr>
          <w:rFonts w:ascii="Tahoma" w:hAnsi="Tahoma" w:cs="Tahoma"/>
          <w:sz w:val="22"/>
          <w:szCs w:val="22"/>
        </w:rPr>
        <w:t xml:space="preserve">, czyli tzw. zamówień „uzupełniających”. </w:t>
      </w:r>
    </w:p>
    <w:p w14:paraId="4BC4B99B" w14:textId="77777777" w:rsidR="006110DC" w:rsidRPr="00C5796E" w:rsidRDefault="006110DC" w:rsidP="006110DC">
      <w:pPr>
        <w:ind w:left="426" w:hanging="426"/>
        <w:jc w:val="both"/>
        <w:rPr>
          <w:rFonts w:ascii="Tahoma" w:hAnsi="Tahoma" w:cs="Tahoma"/>
          <w:sz w:val="22"/>
          <w:szCs w:val="22"/>
        </w:rPr>
      </w:pPr>
    </w:p>
    <w:p w14:paraId="5511410E" w14:textId="77777777" w:rsidR="00B64330" w:rsidRPr="00C5796E" w:rsidRDefault="006110DC" w:rsidP="00B64330">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27.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11F99672" w14:textId="77777777" w:rsidR="006110DC" w:rsidRPr="00C5796E" w:rsidRDefault="006110DC" w:rsidP="006110DC">
      <w:pPr>
        <w:ind w:left="426" w:hanging="426"/>
        <w:jc w:val="both"/>
        <w:rPr>
          <w:rFonts w:ascii="Tahoma" w:hAnsi="Tahoma" w:cs="Tahoma"/>
          <w:b/>
          <w:sz w:val="22"/>
          <w:szCs w:val="22"/>
        </w:rPr>
      </w:pPr>
      <w:r w:rsidRPr="00C5796E">
        <w:rPr>
          <w:rFonts w:ascii="Tahoma" w:hAnsi="Tahoma" w:cs="Tahoma"/>
          <w:b/>
          <w:sz w:val="22"/>
          <w:szCs w:val="22"/>
        </w:rPr>
        <w:t xml:space="preserve"> </w:t>
      </w:r>
    </w:p>
    <w:p w14:paraId="2F0D5D85" w14:textId="77777777" w:rsidR="006110DC" w:rsidRPr="00C5796E" w:rsidRDefault="006110DC" w:rsidP="006110DC">
      <w:pPr>
        <w:ind w:left="426"/>
        <w:jc w:val="both"/>
        <w:rPr>
          <w:rFonts w:ascii="Tahoma" w:hAnsi="Tahoma" w:cs="Tahoma"/>
          <w:sz w:val="22"/>
          <w:szCs w:val="22"/>
        </w:rPr>
      </w:pPr>
      <w:r w:rsidRPr="00C5796E">
        <w:rPr>
          <w:rFonts w:ascii="Tahoma" w:hAnsi="Tahoma" w:cs="Tahoma"/>
          <w:b/>
          <w:sz w:val="22"/>
          <w:szCs w:val="22"/>
        </w:rPr>
        <w:t>Zamawiający nie wymaga</w:t>
      </w:r>
      <w:r w:rsidRPr="00C5796E">
        <w:rPr>
          <w:rFonts w:ascii="Tahoma" w:hAnsi="Tahoma" w:cs="Tahoma"/>
          <w:sz w:val="22"/>
          <w:szCs w:val="22"/>
        </w:rPr>
        <w:t xml:space="preserve"> odbycia wizji lokalnej ani sprawdzenia dokumentów niezbędnych do realizacji zamówienia dostępnych na miejscu u zamawiającego.</w:t>
      </w:r>
    </w:p>
    <w:p w14:paraId="2EC98372" w14:textId="77777777" w:rsidR="006110DC" w:rsidRPr="00C5796E" w:rsidRDefault="006110DC" w:rsidP="006110DC">
      <w:pPr>
        <w:ind w:left="426" w:hanging="426"/>
        <w:jc w:val="both"/>
        <w:rPr>
          <w:rFonts w:ascii="Tahoma" w:hAnsi="Tahoma" w:cs="Tahoma"/>
          <w:sz w:val="22"/>
          <w:szCs w:val="22"/>
        </w:rPr>
      </w:pPr>
    </w:p>
    <w:p w14:paraId="03C474E0" w14:textId="77777777" w:rsidR="006110DC" w:rsidRPr="00C5796E" w:rsidRDefault="006110DC" w:rsidP="00B64330">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 xml:space="preserve">28. INFORMACJE DOTYCZĄCE WALUT OBCYCH, W JAKICH MOGĄ BYĆ PROWADZONE ROZLICZENIA MIĘDZY ZAMAWIAJĄCYM A WYKONAWCĄ, JEŻELI ZAMAWIAJĄCY PRZEWIDUJE ROZLICZENIA W WALUTACH OBCYCH. </w:t>
      </w:r>
    </w:p>
    <w:p w14:paraId="22C45B4A" w14:textId="77777777" w:rsidR="00B64330" w:rsidRPr="00C5796E" w:rsidRDefault="00B64330" w:rsidP="006110DC">
      <w:pPr>
        <w:ind w:left="426"/>
        <w:jc w:val="both"/>
        <w:rPr>
          <w:rFonts w:ascii="Tahoma" w:hAnsi="Tahoma" w:cs="Tahoma"/>
          <w:b/>
          <w:sz w:val="22"/>
          <w:szCs w:val="22"/>
        </w:rPr>
      </w:pPr>
    </w:p>
    <w:p w14:paraId="61EEFC46" w14:textId="77777777" w:rsidR="006110DC" w:rsidRPr="00C5796E" w:rsidRDefault="006110DC" w:rsidP="006110DC">
      <w:pPr>
        <w:ind w:left="426"/>
        <w:jc w:val="both"/>
        <w:rPr>
          <w:rFonts w:ascii="Tahoma" w:hAnsi="Tahoma" w:cs="Tahoma"/>
          <w:sz w:val="22"/>
          <w:szCs w:val="22"/>
        </w:rPr>
      </w:pPr>
      <w:r w:rsidRPr="00C5796E">
        <w:rPr>
          <w:rFonts w:ascii="Tahoma" w:hAnsi="Tahoma" w:cs="Tahoma"/>
          <w:b/>
          <w:sz w:val="22"/>
          <w:szCs w:val="22"/>
        </w:rPr>
        <w:t>Zamawiający nie przewiduje rozliczenia w walutach obcych.</w:t>
      </w:r>
      <w:r w:rsidRPr="00C5796E">
        <w:rPr>
          <w:rFonts w:ascii="Tahoma" w:hAnsi="Tahoma" w:cs="Tahoma"/>
          <w:sz w:val="22"/>
          <w:szCs w:val="22"/>
        </w:rPr>
        <w:t xml:space="preserve"> Rozliczenia będą się odbywały w walucie polskiej, tj. w złotych polskich. </w:t>
      </w:r>
    </w:p>
    <w:p w14:paraId="2850F3D4" w14:textId="77777777" w:rsidR="006110DC" w:rsidRPr="00C5796E" w:rsidRDefault="006110DC" w:rsidP="006110DC">
      <w:pPr>
        <w:ind w:left="426" w:hanging="426"/>
        <w:jc w:val="both"/>
        <w:rPr>
          <w:rFonts w:ascii="Tahoma" w:hAnsi="Tahoma" w:cs="Tahoma"/>
          <w:sz w:val="22"/>
          <w:szCs w:val="22"/>
        </w:rPr>
      </w:pPr>
    </w:p>
    <w:p w14:paraId="44A6E328" w14:textId="77777777" w:rsidR="006110DC" w:rsidRPr="00C5796E" w:rsidRDefault="006110DC" w:rsidP="00B64330">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29. INFORMACJE DOTYCZĄCE ZWROTU KOSZTÓW UDZIAŁU W POSTĘPOWANIU, JEŻELI ZAMAWIAJĄCY PRZEWIDUJE ICH ZWROT.</w:t>
      </w:r>
    </w:p>
    <w:p w14:paraId="516558E3" w14:textId="77777777" w:rsidR="00B64330" w:rsidRPr="00C5796E" w:rsidRDefault="00B64330" w:rsidP="006110DC">
      <w:pPr>
        <w:ind w:left="426"/>
        <w:jc w:val="both"/>
        <w:rPr>
          <w:rFonts w:ascii="Tahoma" w:hAnsi="Tahoma" w:cs="Tahoma"/>
          <w:b/>
          <w:sz w:val="22"/>
          <w:szCs w:val="22"/>
        </w:rPr>
      </w:pPr>
    </w:p>
    <w:p w14:paraId="380FD0C3" w14:textId="77777777" w:rsidR="006110DC" w:rsidRPr="00C5796E" w:rsidRDefault="006110DC" w:rsidP="006110DC">
      <w:pPr>
        <w:ind w:left="426"/>
        <w:jc w:val="both"/>
        <w:rPr>
          <w:rFonts w:ascii="Tahoma" w:hAnsi="Tahoma" w:cs="Tahoma"/>
          <w:b/>
          <w:sz w:val="22"/>
          <w:szCs w:val="22"/>
        </w:rPr>
      </w:pPr>
      <w:r w:rsidRPr="00C5796E">
        <w:rPr>
          <w:rFonts w:ascii="Tahoma" w:hAnsi="Tahoma" w:cs="Tahoma"/>
          <w:b/>
          <w:sz w:val="22"/>
          <w:szCs w:val="22"/>
        </w:rPr>
        <w:t>Zamawiający nie przewiduje zwrotu kosztów udziału w postępowaniu.</w:t>
      </w:r>
    </w:p>
    <w:p w14:paraId="1552CA36" w14:textId="77777777" w:rsidR="005B4648" w:rsidRPr="00C5796E" w:rsidRDefault="005B4648" w:rsidP="00907255">
      <w:pPr>
        <w:pStyle w:val="Tekstpodstawowywcity3"/>
        <w:spacing w:line="240" w:lineRule="auto"/>
        <w:ind w:left="0"/>
        <w:rPr>
          <w:rFonts w:ascii="Tahoma" w:hAnsi="Tahoma" w:cs="Tahoma"/>
          <w:sz w:val="22"/>
          <w:szCs w:val="22"/>
        </w:rPr>
      </w:pPr>
    </w:p>
    <w:p w14:paraId="24242C1F" w14:textId="77777777" w:rsidR="005B4648" w:rsidRPr="00C5796E" w:rsidRDefault="005B4648" w:rsidP="00B64330">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30. INFORMACJA O OBOWIĄZKU OSOBISTEGO WYKONANIA PRZEZ WYKONAWCĘ KLUCZOWYCH ZADAŃ, JEŻELI ZAMAWIAJĄCY DOKONUJE TAKIEGO ZASTRZEŻENIA ZGODNIE Z ART. 60 I ART. 121.</w:t>
      </w:r>
    </w:p>
    <w:p w14:paraId="1ABD6513" w14:textId="77777777" w:rsidR="00B64330" w:rsidRPr="00C5796E" w:rsidRDefault="00B64330" w:rsidP="005B4648">
      <w:pPr>
        <w:ind w:left="426"/>
        <w:jc w:val="both"/>
        <w:rPr>
          <w:rFonts w:ascii="Tahoma" w:hAnsi="Tahoma" w:cs="Tahoma"/>
          <w:b/>
          <w:sz w:val="22"/>
          <w:szCs w:val="22"/>
        </w:rPr>
      </w:pPr>
    </w:p>
    <w:p w14:paraId="6EDB4C23" w14:textId="77777777" w:rsidR="005B4648" w:rsidRPr="00C5796E" w:rsidRDefault="005B4648" w:rsidP="005B4648">
      <w:pPr>
        <w:ind w:left="426"/>
        <w:jc w:val="both"/>
        <w:rPr>
          <w:rFonts w:ascii="Tahoma" w:hAnsi="Tahoma" w:cs="Tahoma"/>
          <w:b/>
          <w:sz w:val="22"/>
          <w:szCs w:val="22"/>
        </w:rPr>
      </w:pPr>
      <w:r w:rsidRPr="00C5796E">
        <w:rPr>
          <w:rFonts w:ascii="Tahoma" w:hAnsi="Tahoma" w:cs="Tahoma"/>
          <w:b/>
          <w:sz w:val="22"/>
          <w:szCs w:val="22"/>
        </w:rPr>
        <w:t>Zamawiający nie nakłada obowiązku osobistego wykonania kluczowych części zamówienia przez wykonawcę.</w:t>
      </w:r>
    </w:p>
    <w:p w14:paraId="6E04CA6E" w14:textId="77777777" w:rsidR="005B4648" w:rsidRPr="00C5796E" w:rsidRDefault="005B4648" w:rsidP="005B4648">
      <w:pPr>
        <w:ind w:left="426" w:hanging="426"/>
        <w:jc w:val="both"/>
        <w:rPr>
          <w:rFonts w:ascii="Tahoma" w:hAnsi="Tahoma" w:cs="Tahoma"/>
          <w:sz w:val="22"/>
          <w:szCs w:val="22"/>
        </w:rPr>
      </w:pPr>
    </w:p>
    <w:p w14:paraId="48D6D792" w14:textId="77777777" w:rsidR="005B4648" w:rsidRPr="00C5796E" w:rsidRDefault="005B4648" w:rsidP="00B64330">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 xml:space="preserve">31. MAKSYMALNA LICZBA WYKONAWCÓW, Z KTÓRYMI ZAMAWIAJĄCY ZAWRZE UMOWĘ RAMOWĄ, JEŻELI ZAMAWIAJĄCY PRZEWIDUJE ZAWARCIE UMOWY RAMOWEJ. </w:t>
      </w:r>
    </w:p>
    <w:p w14:paraId="7518CE62" w14:textId="77777777" w:rsidR="00B64330" w:rsidRPr="00C5796E" w:rsidRDefault="00B64330" w:rsidP="005B4648">
      <w:pPr>
        <w:ind w:left="426"/>
        <w:jc w:val="both"/>
        <w:rPr>
          <w:rFonts w:ascii="Tahoma" w:hAnsi="Tahoma" w:cs="Tahoma"/>
          <w:b/>
          <w:sz w:val="22"/>
          <w:szCs w:val="22"/>
        </w:rPr>
      </w:pPr>
    </w:p>
    <w:p w14:paraId="53B27758" w14:textId="77777777" w:rsidR="005B4648" w:rsidRPr="00C5796E" w:rsidRDefault="005B4648" w:rsidP="005B4648">
      <w:pPr>
        <w:ind w:left="426"/>
        <w:jc w:val="both"/>
        <w:rPr>
          <w:rFonts w:ascii="Tahoma" w:hAnsi="Tahoma" w:cs="Tahoma"/>
          <w:b/>
          <w:sz w:val="22"/>
          <w:szCs w:val="22"/>
        </w:rPr>
      </w:pPr>
      <w:r w:rsidRPr="00C5796E">
        <w:rPr>
          <w:rFonts w:ascii="Tahoma" w:hAnsi="Tahoma" w:cs="Tahoma"/>
          <w:b/>
          <w:sz w:val="22"/>
          <w:szCs w:val="22"/>
        </w:rPr>
        <w:lastRenderedPageBreak/>
        <w:t xml:space="preserve">Zamawiający nie przewiduje zawarcia umowy ramowej. </w:t>
      </w:r>
    </w:p>
    <w:p w14:paraId="00993A9F" w14:textId="77777777" w:rsidR="005B4648" w:rsidRPr="00C5796E" w:rsidRDefault="005B4648" w:rsidP="005B4648">
      <w:pPr>
        <w:ind w:left="426" w:hanging="426"/>
        <w:jc w:val="both"/>
        <w:rPr>
          <w:rFonts w:ascii="Tahoma" w:hAnsi="Tahoma" w:cs="Tahoma"/>
          <w:sz w:val="22"/>
          <w:szCs w:val="22"/>
        </w:rPr>
      </w:pPr>
    </w:p>
    <w:p w14:paraId="116A9C76" w14:textId="77777777" w:rsidR="005B4648" w:rsidRPr="00C5796E" w:rsidRDefault="005B4648" w:rsidP="00B64330">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32. INFORMACJA O PRZEWIDYWANYM WYBORZE NAJKORZYSTNIEJSZEJ OFERTY Z ZASTOSOWANIEM AUKCJI ELEKTRONICZNEJ WRAZ Z INFORMACJAMI, O KTÓRYCH MOWA W ART. 230, JEŻELI ZAMAWIAJĄCY PRZEWIDUJE AUKCJĘ ELEKTRONICZNĄ.</w:t>
      </w:r>
    </w:p>
    <w:p w14:paraId="42012546" w14:textId="77777777" w:rsidR="00B64330" w:rsidRPr="00C5796E" w:rsidRDefault="00B64330" w:rsidP="005B4648">
      <w:pPr>
        <w:ind w:left="426"/>
        <w:jc w:val="both"/>
        <w:rPr>
          <w:rFonts w:ascii="Tahoma" w:hAnsi="Tahoma" w:cs="Tahoma"/>
          <w:b/>
          <w:sz w:val="22"/>
          <w:szCs w:val="22"/>
        </w:rPr>
      </w:pPr>
    </w:p>
    <w:p w14:paraId="40FFBB92" w14:textId="77777777" w:rsidR="005B4648" w:rsidRPr="00C5796E" w:rsidRDefault="005B4648" w:rsidP="005B4648">
      <w:pPr>
        <w:ind w:left="426"/>
        <w:jc w:val="both"/>
        <w:rPr>
          <w:rFonts w:ascii="Tahoma" w:hAnsi="Tahoma" w:cs="Tahoma"/>
          <w:b/>
          <w:sz w:val="22"/>
          <w:szCs w:val="22"/>
        </w:rPr>
      </w:pPr>
      <w:r w:rsidRPr="00C5796E">
        <w:rPr>
          <w:rFonts w:ascii="Tahoma" w:hAnsi="Tahoma" w:cs="Tahoma"/>
          <w:b/>
          <w:sz w:val="22"/>
          <w:szCs w:val="22"/>
        </w:rPr>
        <w:t>Zamawiający nie przewiduje aukcji elektronicznej.</w:t>
      </w:r>
    </w:p>
    <w:p w14:paraId="2DCB969F" w14:textId="77777777" w:rsidR="00405591" w:rsidRPr="00C5796E" w:rsidRDefault="00405591" w:rsidP="005B4648">
      <w:pPr>
        <w:ind w:left="426"/>
        <w:jc w:val="both"/>
        <w:rPr>
          <w:rFonts w:ascii="Tahoma" w:hAnsi="Tahoma" w:cs="Tahoma"/>
          <w:b/>
          <w:sz w:val="22"/>
          <w:szCs w:val="22"/>
        </w:rPr>
      </w:pPr>
    </w:p>
    <w:p w14:paraId="765E2FA5" w14:textId="77777777" w:rsidR="00405591" w:rsidRPr="00C5796E" w:rsidRDefault="00405591" w:rsidP="00B64330">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 xml:space="preserve">33. WYMÓG LUB MOŻLIWOŚĆ ZŁOŻENIA OFERT W POSTACI KATALOGÓW ELEKTRONICZNYCH LUB DOŁĄCZENIA KATALOGÓW ELEKTRONICZNYCH DO OFERTY, W SYTUACJI OKREŚLONEJ W ART. 93. </w:t>
      </w:r>
    </w:p>
    <w:p w14:paraId="1656BDA3" w14:textId="77777777" w:rsidR="00B64330" w:rsidRPr="00C5796E" w:rsidRDefault="00B64330" w:rsidP="00405591">
      <w:pPr>
        <w:ind w:left="426"/>
        <w:jc w:val="both"/>
        <w:rPr>
          <w:rFonts w:ascii="Tahoma" w:hAnsi="Tahoma" w:cs="Tahoma"/>
          <w:b/>
          <w:sz w:val="22"/>
          <w:szCs w:val="22"/>
        </w:rPr>
      </w:pPr>
    </w:p>
    <w:p w14:paraId="18B5D0E3" w14:textId="77777777" w:rsidR="00405591" w:rsidRPr="00C5796E" w:rsidRDefault="00405591" w:rsidP="00405591">
      <w:pPr>
        <w:ind w:left="426"/>
        <w:jc w:val="both"/>
        <w:rPr>
          <w:rFonts w:ascii="Tahoma" w:hAnsi="Tahoma" w:cs="Tahoma"/>
          <w:sz w:val="22"/>
          <w:szCs w:val="22"/>
        </w:rPr>
      </w:pPr>
      <w:r w:rsidRPr="00C5796E">
        <w:rPr>
          <w:rFonts w:ascii="Tahoma" w:hAnsi="Tahoma" w:cs="Tahoma"/>
          <w:b/>
          <w:sz w:val="22"/>
          <w:szCs w:val="22"/>
        </w:rPr>
        <w:t>Zamawiający nie przewiduje</w:t>
      </w:r>
      <w:r w:rsidRPr="00C5796E">
        <w:rPr>
          <w:rFonts w:ascii="Tahoma" w:hAnsi="Tahoma" w:cs="Tahoma"/>
          <w:sz w:val="22"/>
          <w:szCs w:val="22"/>
        </w:rPr>
        <w:t xml:space="preserve"> ani wymogu ani możliwości złożenia ofert w postaci katalogów elektronicznych.</w:t>
      </w:r>
    </w:p>
    <w:p w14:paraId="121B508F" w14:textId="77777777" w:rsidR="00405591" w:rsidRPr="00C5796E" w:rsidRDefault="00405591" w:rsidP="00405591">
      <w:pPr>
        <w:ind w:left="426" w:hanging="426"/>
        <w:jc w:val="both"/>
        <w:rPr>
          <w:rFonts w:ascii="Tahoma" w:hAnsi="Tahoma" w:cs="Tahoma"/>
          <w:sz w:val="22"/>
          <w:szCs w:val="22"/>
        </w:rPr>
      </w:pPr>
    </w:p>
    <w:p w14:paraId="3CEE4B5A" w14:textId="77777777" w:rsidR="00405591" w:rsidRPr="00C5796E" w:rsidRDefault="00405591" w:rsidP="00B64330">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34. INFORMACJE DOTYCZĄCE ZABEZPIECZENIA NALEŻYTEGO WYKONANIA UMOWY, JEŻELI ZAMAWIAJĄCY JE PRZEWIDUJE.</w:t>
      </w:r>
    </w:p>
    <w:p w14:paraId="1CCD8786" w14:textId="77777777" w:rsidR="00B64330" w:rsidRPr="00C5796E" w:rsidRDefault="00B64330" w:rsidP="00405591">
      <w:pPr>
        <w:ind w:left="426" w:hanging="426"/>
        <w:jc w:val="both"/>
        <w:rPr>
          <w:rFonts w:ascii="Tahoma" w:hAnsi="Tahoma" w:cs="Tahoma"/>
          <w:b/>
          <w:sz w:val="22"/>
          <w:szCs w:val="22"/>
        </w:rPr>
      </w:pPr>
    </w:p>
    <w:p w14:paraId="31561C97" w14:textId="26EA5336" w:rsidR="00E43CFE" w:rsidRPr="00C5796E" w:rsidRDefault="00954CC5" w:rsidP="00954CC5">
      <w:pPr>
        <w:pStyle w:val="Tekstpodstawowy31"/>
        <w:ind w:left="426" w:hanging="426"/>
        <w:jc w:val="both"/>
        <w:rPr>
          <w:rFonts w:ascii="Tahoma" w:hAnsi="Tahoma" w:cs="Tahoma"/>
          <w:sz w:val="22"/>
          <w:szCs w:val="22"/>
        </w:rPr>
      </w:pPr>
      <w:r w:rsidRPr="00C5796E">
        <w:rPr>
          <w:rFonts w:ascii="Tahoma" w:eastAsia="Arial" w:hAnsi="Tahoma" w:cs="Tahoma"/>
          <w:sz w:val="22"/>
          <w:szCs w:val="22"/>
        </w:rPr>
        <w:t>34</w:t>
      </w:r>
      <w:r w:rsidR="00E43CFE" w:rsidRPr="00C5796E">
        <w:rPr>
          <w:rFonts w:ascii="Tahoma" w:eastAsia="Arial" w:hAnsi="Tahoma" w:cs="Tahoma"/>
          <w:sz w:val="22"/>
          <w:szCs w:val="22"/>
        </w:rPr>
        <w:t xml:space="preserve">.1. </w:t>
      </w:r>
      <w:r w:rsidR="00E43CFE" w:rsidRPr="00C5796E">
        <w:rPr>
          <w:rFonts w:ascii="Tahoma" w:hAnsi="Tahoma" w:cs="Tahoma"/>
          <w:sz w:val="22"/>
          <w:szCs w:val="22"/>
        </w:rPr>
        <w:t>Zabezpieczenie służy pokryciu roszczeń z tytułu niewykonania lub nienależytego wykonania umowy.</w:t>
      </w:r>
    </w:p>
    <w:p w14:paraId="4F938D5E" w14:textId="103B95B4" w:rsidR="00E43CFE" w:rsidRPr="00C5796E" w:rsidRDefault="00954CC5" w:rsidP="00954CC5">
      <w:pPr>
        <w:pStyle w:val="Akapitzlist2"/>
        <w:tabs>
          <w:tab w:val="left" w:pos="0"/>
        </w:tabs>
        <w:spacing w:after="0" w:line="240" w:lineRule="auto"/>
        <w:ind w:left="0"/>
        <w:jc w:val="both"/>
        <w:rPr>
          <w:rFonts w:ascii="Tahoma" w:hAnsi="Tahoma" w:cs="Tahoma"/>
          <w:szCs w:val="22"/>
        </w:rPr>
      </w:pPr>
      <w:r w:rsidRPr="00C5796E">
        <w:rPr>
          <w:rFonts w:ascii="Tahoma" w:hAnsi="Tahoma" w:cs="Tahoma"/>
          <w:szCs w:val="22"/>
        </w:rPr>
        <w:t>34</w:t>
      </w:r>
      <w:r w:rsidR="00E43CFE" w:rsidRPr="00C5796E">
        <w:rPr>
          <w:rFonts w:ascii="Tahoma" w:hAnsi="Tahoma" w:cs="Tahoma"/>
          <w:szCs w:val="22"/>
        </w:rPr>
        <w:t>.2. Wysokość zabezpieczenia należytego wykonania umowy:</w:t>
      </w:r>
    </w:p>
    <w:p w14:paraId="6AA3380C" w14:textId="25BCE507" w:rsidR="00E43CFE" w:rsidRPr="00C5796E" w:rsidRDefault="00E43CFE" w:rsidP="00954CC5">
      <w:pPr>
        <w:pStyle w:val="Akapitzlist2"/>
        <w:tabs>
          <w:tab w:val="left" w:pos="851"/>
        </w:tabs>
        <w:spacing w:after="0" w:line="240" w:lineRule="auto"/>
        <w:ind w:left="709" w:hanging="283"/>
        <w:jc w:val="both"/>
        <w:rPr>
          <w:rFonts w:ascii="Tahoma" w:hAnsi="Tahoma" w:cs="Tahoma"/>
          <w:szCs w:val="22"/>
        </w:rPr>
      </w:pPr>
      <w:r w:rsidRPr="00C5796E">
        <w:rPr>
          <w:rFonts w:ascii="Tahoma" w:hAnsi="Tahoma" w:cs="Tahoma"/>
          <w:szCs w:val="22"/>
        </w:rPr>
        <w:t xml:space="preserve">a) Zamawiający ustala zabezpieczenie należytego wykonania umowy zawartej w wyniku postępowania o udzielenie niniejszego zamówienia, wysokości w </w:t>
      </w:r>
      <w:r w:rsidR="00B86D5A" w:rsidRPr="00C5796E">
        <w:rPr>
          <w:rFonts w:ascii="Tahoma" w:hAnsi="Tahoma" w:cs="Tahoma"/>
          <w:szCs w:val="22"/>
        </w:rPr>
        <w:t>3</w:t>
      </w:r>
      <w:r w:rsidRPr="00C5796E">
        <w:rPr>
          <w:rFonts w:ascii="Tahoma" w:hAnsi="Tahoma" w:cs="Tahoma"/>
          <w:szCs w:val="22"/>
        </w:rPr>
        <w:t>% maksymalnej wartości nominalnej zobowiązania wynikającego z umowy.</w:t>
      </w:r>
    </w:p>
    <w:p w14:paraId="12AA0997" w14:textId="77777777" w:rsidR="00E43CFE" w:rsidRPr="00C5796E" w:rsidRDefault="00E43CFE" w:rsidP="00954CC5">
      <w:pPr>
        <w:pStyle w:val="Akapitzlist2"/>
        <w:tabs>
          <w:tab w:val="left" w:pos="851"/>
        </w:tabs>
        <w:spacing w:after="0" w:line="240" w:lineRule="auto"/>
        <w:ind w:left="709" w:hanging="283"/>
        <w:jc w:val="both"/>
        <w:rPr>
          <w:rFonts w:ascii="Tahoma" w:hAnsi="Tahoma" w:cs="Tahoma"/>
          <w:szCs w:val="22"/>
        </w:rPr>
      </w:pPr>
      <w:r w:rsidRPr="00C5796E">
        <w:rPr>
          <w:rFonts w:ascii="Tahoma" w:hAnsi="Tahoma" w:cs="Tahoma"/>
          <w:szCs w:val="22"/>
        </w:rPr>
        <w:t xml:space="preserve">b) Wybrany Wykonawca zobowiązany jest wnieść 100% zabezpieczenie należytego wykonania umowy najpóźniej w dniu zawarcia umowy, przed jej podpisaniem. </w:t>
      </w:r>
    </w:p>
    <w:p w14:paraId="203EA88B" w14:textId="2944D161" w:rsidR="00E43CFE" w:rsidRPr="00C5796E" w:rsidRDefault="00954CC5" w:rsidP="00954CC5">
      <w:pPr>
        <w:pStyle w:val="Akapitzlist2"/>
        <w:tabs>
          <w:tab w:val="left" w:pos="0"/>
        </w:tabs>
        <w:spacing w:after="0" w:line="240" w:lineRule="auto"/>
        <w:ind w:left="0"/>
        <w:jc w:val="both"/>
        <w:rPr>
          <w:rFonts w:ascii="Tahoma" w:hAnsi="Tahoma" w:cs="Tahoma"/>
          <w:szCs w:val="22"/>
        </w:rPr>
      </w:pPr>
      <w:r w:rsidRPr="00C5796E">
        <w:rPr>
          <w:rFonts w:ascii="Tahoma" w:hAnsi="Tahoma" w:cs="Tahoma"/>
          <w:szCs w:val="22"/>
        </w:rPr>
        <w:t>34</w:t>
      </w:r>
      <w:r w:rsidR="00E43CFE" w:rsidRPr="00C5796E">
        <w:rPr>
          <w:rFonts w:ascii="Tahoma" w:hAnsi="Tahoma" w:cs="Tahoma"/>
          <w:szCs w:val="22"/>
        </w:rPr>
        <w:t>.3. Forma zabezpieczenie należytego wykonania umowy</w:t>
      </w:r>
    </w:p>
    <w:p w14:paraId="1ED4A94D" w14:textId="77777777" w:rsidR="00E43CFE" w:rsidRPr="00C5796E" w:rsidRDefault="00E43CFE" w:rsidP="00954CC5">
      <w:pPr>
        <w:pStyle w:val="Akapitzlist2"/>
        <w:spacing w:after="0" w:line="240" w:lineRule="auto"/>
        <w:ind w:left="426"/>
        <w:jc w:val="both"/>
        <w:rPr>
          <w:rFonts w:ascii="Tahoma" w:hAnsi="Tahoma" w:cs="Tahoma"/>
          <w:szCs w:val="22"/>
        </w:rPr>
      </w:pPr>
      <w:r w:rsidRPr="00C5796E">
        <w:rPr>
          <w:rFonts w:ascii="Tahoma" w:hAnsi="Tahoma" w:cs="Tahoma"/>
          <w:szCs w:val="22"/>
        </w:rPr>
        <w:t>a) Zabezpieczenie należytego wykonania umowy może być wniesione według wyboru Wykonawcy w jednej lub w kilku następujących formach:</w:t>
      </w:r>
    </w:p>
    <w:p w14:paraId="5F6FA96A" w14:textId="77777777" w:rsidR="00E43CFE" w:rsidRPr="00C5796E" w:rsidRDefault="00E43CFE" w:rsidP="00954CC5">
      <w:pPr>
        <w:pStyle w:val="Akapitzlist2"/>
        <w:spacing w:after="0" w:line="240" w:lineRule="auto"/>
        <w:ind w:left="426"/>
        <w:jc w:val="both"/>
        <w:rPr>
          <w:rFonts w:ascii="Tahoma" w:hAnsi="Tahoma" w:cs="Tahoma"/>
          <w:szCs w:val="22"/>
        </w:rPr>
      </w:pPr>
      <w:r w:rsidRPr="00C5796E">
        <w:rPr>
          <w:rFonts w:ascii="Tahoma" w:hAnsi="Tahoma" w:cs="Tahoma"/>
          <w:szCs w:val="22"/>
        </w:rPr>
        <w:t>- pieniądzu;</w:t>
      </w:r>
    </w:p>
    <w:p w14:paraId="59C33B6C" w14:textId="77777777" w:rsidR="00E43CFE" w:rsidRPr="00C5796E" w:rsidRDefault="00E43CFE" w:rsidP="00954CC5">
      <w:pPr>
        <w:pStyle w:val="Akapitzlist2"/>
        <w:spacing w:after="0" w:line="240" w:lineRule="auto"/>
        <w:ind w:left="426"/>
        <w:jc w:val="both"/>
        <w:rPr>
          <w:rFonts w:ascii="Tahoma" w:hAnsi="Tahoma" w:cs="Tahoma"/>
          <w:szCs w:val="22"/>
        </w:rPr>
      </w:pPr>
      <w:r w:rsidRPr="00C5796E">
        <w:rPr>
          <w:rFonts w:ascii="Tahoma" w:hAnsi="Tahoma" w:cs="Tahoma"/>
          <w:szCs w:val="22"/>
        </w:rPr>
        <w:t>- poręczeniach bankowych lub poręczeniach spółdzielczej kasy oszczędnościowo-kredytowej, z tym że poręczenie kasy jest zawsze poręczeniem pieniężnym;</w:t>
      </w:r>
    </w:p>
    <w:p w14:paraId="31CB7800" w14:textId="77777777" w:rsidR="00E43CFE" w:rsidRPr="00C5796E" w:rsidRDefault="00E43CFE" w:rsidP="00954CC5">
      <w:pPr>
        <w:pStyle w:val="Akapitzlist2"/>
        <w:spacing w:after="0" w:line="240" w:lineRule="auto"/>
        <w:ind w:left="426"/>
        <w:jc w:val="both"/>
        <w:rPr>
          <w:rFonts w:ascii="Tahoma" w:hAnsi="Tahoma" w:cs="Tahoma"/>
          <w:szCs w:val="22"/>
        </w:rPr>
      </w:pPr>
      <w:r w:rsidRPr="00C5796E">
        <w:rPr>
          <w:rFonts w:ascii="Tahoma" w:hAnsi="Tahoma" w:cs="Tahoma"/>
          <w:szCs w:val="22"/>
        </w:rPr>
        <w:t>- gwarancjach bankowych;</w:t>
      </w:r>
    </w:p>
    <w:p w14:paraId="65C762B4" w14:textId="77777777" w:rsidR="00E43CFE" w:rsidRPr="00C5796E" w:rsidRDefault="00E43CFE" w:rsidP="00954CC5">
      <w:pPr>
        <w:pStyle w:val="Akapitzlist2"/>
        <w:spacing w:after="0" w:line="240" w:lineRule="auto"/>
        <w:ind w:left="426"/>
        <w:jc w:val="both"/>
        <w:rPr>
          <w:rFonts w:ascii="Tahoma" w:hAnsi="Tahoma" w:cs="Tahoma"/>
          <w:szCs w:val="22"/>
        </w:rPr>
      </w:pPr>
      <w:r w:rsidRPr="00C5796E">
        <w:rPr>
          <w:rFonts w:ascii="Tahoma" w:hAnsi="Tahoma" w:cs="Tahoma"/>
          <w:szCs w:val="22"/>
        </w:rPr>
        <w:t>- gwarancjach ubezpieczeniowych;</w:t>
      </w:r>
    </w:p>
    <w:p w14:paraId="2D2270E7" w14:textId="77777777" w:rsidR="00E43CFE" w:rsidRPr="00C5796E" w:rsidRDefault="00E43CFE" w:rsidP="00954CC5">
      <w:pPr>
        <w:pStyle w:val="Akapitzlist2"/>
        <w:spacing w:after="0" w:line="240" w:lineRule="auto"/>
        <w:ind w:left="426"/>
        <w:jc w:val="both"/>
        <w:rPr>
          <w:rFonts w:ascii="Tahoma" w:hAnsi="Tahoma" w:cs="Tahoma"/>
          <w:szCs w:val="22"/>
        </w:rPr>
      </w:pPr>
      <w:r w:rsidRPr="00C5796E">
        <w:rPr>
          <w:rFonts w:ascii="Tahoma" w:hAnsi="Tahoma" w:cs="Tahoma"/>
          <w:szCs w:val="22"/>
        </w:rPr>
        <w:t xml:space="preserve">- poręczeniach udzielanych przez podmioty, o których mowa w art. 6b ust. 5 pkt 2 ustawy </w:t>
      </w:r>
      <w:r w:rsidRPr="00C5796E">
        <w:rPr>
          <w:rFonts w:ascii="Tahoma" w:hAnsi="Tahoma" w:cs="Tahoma"/>
          <w:szCs w:val="22"/>
        </w:rPr>
        <w:br/>
        <w:t>z dnia 9 listopada 2000 r. o utworzeniu Polskiej Agencji Rozwoju Przedsiębiorczości.</w:t>
      </w:r>
    </w:p>
    <w:p w14:paraId="1D521BC5" w14:textId="77777777" w:rsidR="00E43CFE" w:rsidRPr="00C5796E" w:rsidRDefault="00E43CFE" w:rsidP="00954CC5">
      <w:pPr>
        <w:widowControl w:val="0"/>
        <w:ind w:left="426"/>
        <w:jc w:val="both"/>
        <w:textAlignment w:val="baseline"/>
        <w:rPr>
          <w:rFonts w:ascii="Tahoma" w:hAnsi="Tahoma" w:cs="Tahoma"/>
          <w:sz w:val="22"/>
          <w:szCs w:val="22"/>
        </w:rPr>
      </w:pPr>
      <w:r w:rsidRPr="00C5796E">
        <w:rPr>
          <w:rFonts w:ascii="Tahoma" w:hAnsi="Tahoma" w:cs="Tahoma"/>
          <w:sz w:val="22"/>
          <w:szCs w:val="22"/>
        </w:rPr>
        <w:t>b) Za zgodą Zamawiającego zabezpieczenie może być wnoszone również:</w:t>
      </w:r>
    </w:p>
    <w:p w14:paraId="720023D6" w14:textId="77777777" w:rsidR="00E43CFE" w:rsidRPr="00C5796E" w:rsidRDefault="00E43CFE" w:rsidP="00954CC5">
      <w:pPr>
        <w:widowControl w:val="0"/>
        <w:ind w:left="426"/>
        <w:jc w:val="both"/>
        <w:textAlignment w:val="baseline"/>
        <w:rPr>
          <w:rFonts w:ascii="Tahoma" w:hAnsi="Tahoma" w:cs="Tahoma"/>
          <w:sz w:val="22"/>
          <w:szCs w:val="22"/>
        </w:rPr>
      </w:pPr>
      <w:r w:rsidRPr="00C5796E">
        <w:rPr>
          <w:rFonts w:ascii="Tahoma" w:hAnsi="Tahoma" w:cs="Tahoma"/>
          <w:sz w:val="22"/>
          <w:szCs w:val="22"/>
        </w:rPr>
        <w:t>- w wekslach z poręczeniem wekslowym banku lub spółdzielczej kasy oszczędnościowo-kredytowej,</w:t>
      </w:r>
    </w:p>
    <w:p w14:paraId="0A6BCFB1" w14:textId="77777777" w:rsidR="00E43CFE" w:rsidRPr="00C5796E" w:rsidRDefault="00E43CFE" w:rsidP="00954CC5">
      <w:pPr>
        <w:widowControl w:val="0"/>
        <w:ind w:left="426"/>
        <w:jc w:val="both"/>
        <w:textAlignment w:val="baseline"/>
        <w:rPr>
          <w:rFonts w:ascii="Tahoma" w:hAnsi="Tahoma" w:cs="Tahoma"/>
          <w:sz w:val="22"/>
          <w:szCs w:val="22"/>
        </w:rPr>
      </w:pPr>
      <w:r w:rsidRPr="00C5796E">
        <w:rPr>
          <w:rFonts w:ascii="Tahoma" w:hAnsi="Tahoma" w:cs="Tahoma"/>
          <w:sz w:val="22"/>
          <w:szCs w:val="22"/>
        </w:rPr>
        <w:t>- przez ustanowienie zastawu na papierach wartościowych emitowanych przez Skarb Państwa lub jednostkę samorządu terytorialnego,</w:t>
      </w:r>
    </w:p>
    <w:p w14:paraId="650B7205" w14:textId="77777777" w:rsidR="00E43CFE" w:rsidRPr="00C5796E" w:rsidRDefault="00E43CFE" w:rsidP="00954CC5">
      <w:pPr>
        <w:widowControl w:val="0"/>
        <w:ind w:left="426"/>
        <w:jc w:val="both"/>
        <w:textAlignment w:val="baseline"/>
        <w:rPr>
          <w:rFonts w:ascii="Tahoma" w:hAnsi="Tahoma" w:cs="Tahoma"/>
          <w:sz w:val="22"/>
          <w:szCs w:val="22"/>
        </w:rPr>
      </w:pPr>
      <w:r w:rsidRPr="00C5796E">
        <w:rPr>
          <w:rFonts w:ascii="Tahoma" w:hAnsi="Tahoma" w:cs="Tahoma"/>
          <w:sz w:val="22"/>
          <w:szCs w:val="22"/>
        </w:rPr>
        <w:t>- przez ustanowienie zastawu rejestrowego na zasadach określonych w ustawie z dnia                    6 grudnia 1996 r. o zastawie rejestrowym i rejestrze zastawów.</w:t>
      </w:r>
    </w:p>
    <w:p w14:paraId="032216EB" w14:textId="0186A651" w:rsidR="00E43CFE" w:rsidRPr="00C5796E" w:rsidRDefault="00954CC5" w:rsidP="00954CC5">
      <w:pPr>
        <w:widowControl w:val="0"/>
        <w:tabs>
          <w:tab w:val="left" w:pos="426"/>
        </w:tabs>
        <w:ind w:left="426" w:hanging="426"/>
        <w:jc w:val="both"/>
        <w:textAlignment w:val="baseline"/>
        <w:rPr>
          <w:rFonts w:ascii="Tahoma" w:hAnsi="Tahoma" w:cs="Tahoma"/>
          <w:sz w:val="22"/>
          <w:szCs w:val="22"/>
        </w:rPr>
      </w:pPr>
      <w:r w:rsidRPr="00C5796E">
        <w:rPr>
          <w:rFonts w:ascii="Tahoma" w:hAnsi="Tahoma" w:cs="Tahoma"/>
          <w:sz w:val="22"/>
          <w:szCs w:val="22"/>
        </w:rPr>
        <w:t>34</w:t>
      </w:r>
      <w:r w:rsidR="00E43CFE" w:rsidRPr="00C5796E">
        <w:rPr>
          <w:rFonts w:ascii="Tahoma" w:hAnsi="Tahoma" w:cs="Tahoma"/>
          <w:sz w:val="22"/>
          <w:szCs w:val="22"/>
        </w:rPr>
        <w:t>.4. Zabezpieczenie wnoszone w pieniądzu (PLN) Wykonawca wpłaci przelewem na rachunek bankowy Zamawiającego.</w:t>
      </w:r>
    </w:p>
    <w:p w14:paraId="4DD5D477" w14:textId="3E643D59" w:rsidR="00E43CFE" w:rsidRPr="00C5796E" w:rsidRDefault="00954CC5" w:rsidP="00954CC5">
      <w:pPr>
        <w:widowControl w:val="0"/>
        <w:tabs>
          <w:tab w:val="left" w:pos="426"/>
        </w:tabs>
        <w:ind w:left="426" w:hanging="426"/>
        <w:jc w:val="both"/>
        <w:textAlignment w:val="baseline"/>
        <w:rPr>
          <w:rFonts w:ascii="Tahoma" w:hAnsi="Tahoma" w:cs="Tahoma"/>
          <w:sz w:val="22"/>
          <w:szCs w:val="22"/>
        </w:rPr>
      </w:pPr>
      <w:r w:rsidRPr="00C5796E">
        <w:rPr>
          <w:rFonts w:ascii="Tahoma" w:hAnsi="Tahoma" w:cs="Tahoma"/>
          <w:sz w:val="22"/>
          <w:szCs w:val="22"/>
        </w:rPr>
        <w:t>34</w:t>
      </w:r>
      <w:r w:rsidR="00E43CFE" w:rsidRPr="00C5796E">
        <w:rPr>
          <w:rFonts w:ascii="Tahoma" w:hAnsi="Tahoma" w:cs="Tahoma"/>
          <w:sz w:val="22"/>
          <w:szCs w:val="22"/>
        </w:rPr>
        <w:t>.5. W przypadku wniesienia wadium w pieniądzu Wykonawca może wyrazić zgodę na zaliczenie kwoty wadium na poczet zabezpieczenia.</w:t>
      </w:r>
    </w:p>
    <w:p w14:paraId="1F44C1AF" w14:textId="165C1072" w:rsidR="00E43CFE" w:rsidRPr="00C5796E" w:rsidRDefault="00954CC5" w:rsidP="00954CC5">
      <w:pPr>
        <w:widowControl w:val="0"/>
        <w:tabs>
          <w:tab w:val="left" w:pos="426"/>
        </w:tabs>
        <w:ind w:left="426" w:hanging="426"/>
        <w:jc w:val="both"/>
        <w:textAlignment w:val="baseline"/>
        <w:rPr>
          <w:rFonts w:ascii="Tahoma" w:hAnsi="Tahoma" w:cs="Tahoma"/>
          <w:sz w:val="22"/>
          <w:szCs w:val="22"/>
        </w:rPr>
      </w:pPr>
      <w:r w:rsidRPr="00C5796E">
        <w:rPr>
          <w:rFonts w:ascii="Tahoma" w:hAnsi="Tahoma" w:cs="Tahoma"/>
          <w:sz w:val="22"/>
          <w:szCs w:val="22"/>
        </w:rPr>
        <w:t>34</w:t>
      </w:r>
      <w:r w:rsidR="00E43CFE" w:rsidRPr="00C5796E">
        <w:rPr>
          <w:rFonts w:ascii="Tahoma" w:hAnsi="Tahoma" w:cs="Tahoma"/>
          <w:sz w:val="22"/>
          <w:szCs w:val="22"/>
        </w:rPr>
        <w:t xml:space="preserve">.6.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w:t>
      </w:r>
      <w:r w:rsidR="00E43CFE" w:rsidRPr="00C5796E">
        <w:rPr>
          <w:rFonts w:ascii="Tahoma" w:hAnsi="Tahoma" w:cs="Tahoma"/>
          <w:sz w:val="22"/>
          <w:szCs w:val="22"/>
        </w:rPr>
        <w:lastRenderedPageBreak/>
        <w:t>bankowej za przelew pieniędzy na rachunek bankowy Wykonawcy.</w:t>
      </w:r>
    </w:p>
    <w:p w14:paraId="2BC728FF" w14:textId="508861C9" w:rsidR="00E43CFE" w:rsidRPr="00C5796E" w:rsidRDefault="00954CC5" w:rsidP="00954CC5">
      <w:pPr>
        <w:pStyle w:val="Tekstpodstawowy"/>
        <w:widowControl w:val="0"/>
        <w:tabs>
          <w:tab w:val="left" w:pos="426"/>
        </w:tabs>
        <w:spacing w:after="0"/>
        <w:ind w:left="426" w:hanging="426"/>
        <w:jc w:val="both"/>
        <w:rPr>
          <w:rFonts w:ascii="Tahoma" w:hAnsi="Tahoma" w:cs="Tahoma"/>
          <w:sz w:val="22"/>
          <w:szCs w:val="22"/>
        </w:rPr>
      </w:pPr>
      <w:r w:rsidRPr="00C5796E">
        <w:rPr>
          <w:rFonts w:ascii="Tahoma" w:hAnsi="Tahoma" w:cs="Tahoma"/>
          <w:sz w:val="22"/>
          <w:szCs w:val="22"/>
        </w:rPr>
        <w:t>34</w:t>
      </w:r>
      <w:r w:rsidR="00E43CFE" w:rsidRPr="00C5796E">
        <w:rPr>
          <w:rFonts w:ascii="Tahoma" w:hAnsi="Tahoma" w:cs="Tahoma"/>
          <w:sz w:val="22"/>
          <w:szCs w:val="22"/>
        </w:rPr>
        <w:t>.7. Zabezpieczenie należytego wykonania umowy wnoszone w innej formie niż pieniądz (gwarancja, poręczenie) powinno spełniać następujące wymagania: winno być bezwarunkowe, nieodwołalne i płatne na pierwsze żądanie, musi być wykonalne na terytorium Rzeczypospolitej Polskiej.</w:t>
      </w:r>
    </w:p>
    <w:p w14:paraId="127C90FC" w14:textId="1AB6806C" w:rsidR="00E43CFE" w:rsidRPr="00C5796E" w:rsidRDefault="00954CC5" w:rsidP="00954CC5">
      <w:pPr>
        <w:pStyle w:val="Tekstpodstawowy"/>
        <w:widowControl w:val="0"/>
        <w:spacing w:after="0"/>
        <w:ind w:left="426" w:hanging="426"/>
        <w:jc w:val="both"/>
        <w:rPr>
          <w:rFonts w:ascii="Tahoma" w:hAnsi="Tahoma" w:cs="Tahoma"/>
          <w:sz w:val="22"/>
          <w:szCs w:val="22"/>
        </w:rPr>
      </w:pPr>
      <w:r w:rsidRPr="00C5796E">
        <w:rPr>
          <w:rFonts w:ascii="Tahoma" w:hAnsi="Tahoma" w:cs="Tahoma"/>
          <w:sz w:val="22"/>
          <w:szCs w:val="22"/>
        </w:rPr>
        <w:t>34</w:t>
      </w:r>
      <w:r w:rsidR="00E43CFE" w:rsidRPr="00C5796E">
        <w:rPr>
          <w:rFonts w:ascii="Tahoma" w:hAnsi="Tahoma" w:cs="Tahoma"/>
          <w:sz w:val="22"/>
          <w:szCs w:val="22"/>
        </w:rPr>
        <w:t>.8. Zamawiający, w terminie trzech dni roboczych od otrzymania dokumentu zabezpieczającego należyte wykonanie umowy (np. gwarancja, poręczenie), ma prawo zgłosić zastrzeżenia do jego treści lub potwierdzić przyjęcie dokumentu bez zastrzeżeń. Wykonawca winien wnieść dokument w terminie umożliwiającym Zamawiającemu wykonanie tego prawa. Nie zgłoszenie przez Zamawiającego zastrzeżeń w terminie trzech dni roboczych od otrzymania dokumentu uważane będzie za przyjęcie dokumentu bez zastrzeżeń.</w:t>
      </w:r>
    </w:p>
    <w:p w14:paraId="4FD2DEED" w14:textId="74F9D79B" w:rsidR="00E43CFE" w:rsidRPr="00C5796E" w:rsidRDefault="00954CC5" w:rsidP="00954CC5">
      <w:pPr>
        <w:pStyle w:val="Tekstpodstawowy"/>
        <w:widowControl w:val="0"/>
        <w:tabs>
          <w:tab w:val="left" w:pos="851"/>
        </w:tabs>
        <w:spacing w:after="0"/>
        <w:ind w:left="567" w:hanging="567"/>
        <w:jc w:val="both"/>
        <w:rPr>
          <w:rFonts w:ascii="Tahoma" w:hAnsi="Tahoma" w:cs="Tahoma"/>
          <w:sz w:val="22"/>
          <w:szCs w:val="22"/>
        </w:rPr>
      </w:pPr>
      <w:r w:rsidRPr="00C5796E">
        <w:rPr>
          <w:rFonts w:ascii="Tahoma" w:hAnsi="Tahoma" w:cs="Tahoma"/>
          <w:sz w:val="22"/>
          <w:szCs w:val="22"/>
        </w:rPr>
        <w:t>34</w:t>
      </w:r>
      <w:r w:rsidR="00E43CFE" w:rsidRPr="00C5796E">
        <w:rPr>
          <w:rFonts w:ascii="Tahoma" w:hAnsi="Tahoma" w:cs="Tahoma"/>
          <w:sz w:val="22"/>
          <w:szCs w:val="22"/>
        </w:rPr>
        <w:t xml:space="preserve">.9. Do zmiany formy zabezpieczenia umowy w trakcie realizacji umowy stosuje się art. 451 </w:t>
      </w:r>
      <w:proofErr w:type="spellStart"/>
      <w:r w:rsidR="00E43CFE" w:rsidRPr="00C5796E">
        <w:rPr>
          <w:rFonts w:ascii="Tahoma" w:hAnsi="Tahoma" w:cs="Tahoma"/>
          <w:sz w:val="22"/>
          <w:szCs w:val="22"/>
        </w:rPr>
        <w:t>u.p.z.p</w:t>
      </w:r>
      <w:proofErr w:type="spellEnd"/>
      <w:r w:rsidR="00E43CFE" w:rsidRPr="00C5796E">
        <w:rPr>
          <w:rFonts w:ascii="Tahoma" w:hAnsi="Tahoma" w:cs="Tahoma"/>
          <w:sz w:val="22"/>
          <w:szCs w:val="22"/>
        </w:rPr>
        <w:t>.</w:t>
      </w:r>
    </w:p>
    <w:p w14:paraId="0B6F0251" w14:textId="752EE051" w:rsidR="00590F9E" w:rsidRPr="00C5796E" w:rsidRDefault="00954CC5" w:rsidP="00954CC5">
      <w:pPr>
        <w:ind w:left="567" w:hanging="567"/>
        <w:jc w:val="both"/>
        <w:rPr>
          <w:rFonts w:ascii="Tahoma" w:hAnsi="Tahoma" w:cs="Tahoma"/>
          <w:sz w:val="22"/>
          <w:szCs w:val="22"/>
        </w:rPr>
      </w:pPr>
      <w:r w:rsidRPr="00C5796E">
        <w:rPr>
          <w:rFonts w:ascii="Tahoma" w:hAnsi="Tahoma" w:cs="Tahoma"/>
          <w:sz w:val="22"/>
          <w:szCs w:val="22"/>
        </w:rPr>
        <w:t>34</w:t>
      </w:r>
      <w:r w:rsidR="00E43CFE" w:rsidRPr="00C5796E">
        <w:rPr>
          <w:rFonts w:ascii="Tahoma" w:hAnsi="Tahoma" w:cs="Tahoma"/>
          <w:sz w:val="22"/>
          <w:szCs w:val="22"/>
        </w:rPr>
        <w:t>.10. Zwrot zabezpieczenia należytego wykonania umowy: Zamawiający zwróci 100% zabezpieczenia w ciągu 30 (trzydziestu) dni od dnia wykonania zamówienia</w:t>
      </w:r>
      <w:r w:rsidR="00590F9E" w:rsidRPr="00C5796E">
        <w:rPr>
          <w:rFonts w:ascii="Tahoma" w:hAnsi="Tahoma" w:cs="Tahoma"/>
          <w:sz w:val="22"/>
          <w:szCs w:val="22"/>
        </w:rPr>
        <w:t>.</w:t>
      </w:r>
    </w:p>
    <w:p w14:paraId="3CB89D31" w14:textId="77777777" w:rsidR="005B4648" w:rsidRPr="00C5796E" w:rsidRDefault="005B4648" w:rsidP="00907255">
      <w:pPr>
        <w:pStyle w:val="Tekstpodstawowywcity3"/>
        <w:spacing w:line="240" w:lineRule="auto"/>
        <w:ind w:left="0"/>
        <w:rPr>
          <w:rFonts w:ascii="Tahoma" w:hAnsi="Tahoma" w:cs="Tahoma"/>
          <w:sz w:val="22"/>
          <w:szCs w:val="22"/>
        </w:rPr>
      </w:pPr>
    </w:p>
    <w:p w14:paraId="11732A62" w14:textId="77777777" w:rsidR="00076386" w:rsidRPr="00C5796E" w:rsidRDefault="00076386" w:rsidP="00AB6996">
      <w:pPr>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35. WYMAGANIA DOTYCZĄCE UMÓW O PODWYKONAWSTWO.</w:t>
      </w:r>
    </w:p>
    <w:p w14:paraId="0A2DB351" w14:textId="77777777" w:rsidR="00AB6996" w:rsidRPr="00C5796E" w:rsidRDefault="00AB6996" w:rsidP="00E43CFE">
      <w:pPr>
        <w:pStyle w:val="Akapitzlist"/>
        <w:ind w:left="1134" w:hanging="708"/>
        <w:jc w:val="both"/>
        <w:rPr>
          <w:rFonts w:ascii="Tahoma" w:hAnsi="Tahoma" w:cs="Tahoma"/>
          <w:sz w:val="22"/>
          <w:szCs w:val="22"/>
        </w:rPr>
      </w:pPr>
    </w:p>
    <w:p w14:paraId="2BAEA7C5" w14:textId="2362AF73" w:rsidR="000F4BBD" w:rsidRPr="00C5796E" w:rsidRDefault="00076386" w:rsidP="00E43CFE">
      <w:pPr>
        <w:pStyle w:val="Nagwek2"/>
        <w:spacing w:before="0"/>
        <w:rPr>
          <w:rFonts w:ascii="Tahoma" w:hAnsi="Tahoma" w:cs="Tahoma"/>
          <w:b w:val="0"/>
          <w:bCs w:val="0"/>
          <w:color w:val="auto"/>
          <w:sz w:val="22"/>
          <w:szCs w:val="22"/>
        </w:rPr>
      </w:pPr>
      <w:r w:rsidRPr="00C5796E">
        <w:rPr>
          <w:rFonts w:ascii="Tahoma" w:hAnsi="Tahoma" w:cs="Tahoma"/>
          <w:b w:val="0"/>
          <w:bCs w:val="0"/>
          <w:color w:val="auto"/>
          <w:sz w:val="22"/>
          <w:szCs w:val="22"/>
        </w:rPr>
        <w:t>35.1. </w:t>
      </w:r>
      <w:r w:rsidR="000F4BBD" w:rsidRPr="00C5796E">
        <w:rPr>
          <w:rFonts w:ascii="Tahoma" w:hAnsi="Tahoma" w:cs="Tahoma"/>
          <w:b w:val="0"/>
          <w:bCs w:val="0"/>
          <w:color w:val="auto"/>
          <w:sz w:val="22"/>
          <w:szCs w:val="22"/>
        </w:rPr>
        <w:t>Wykonawca może powierzyć wykonanie części zamówienia Podwykonawcy.</w:t>
      </w:r>
    </w:p>
    <w:p w14:paraId="66670DED" w14:textId="75441BB1" w:rsidR="000F4BBD" w:rsidRPr="00C5796E" w:rsidRDefault="00E43CFE" w:rsidP="00E43CFE">
      <w:pPr>
        <w:pStyle w:val="Nagwek2"/>
        <w:spacing w:before="0"/>
        <w:ind w:left="567" w:hanging="567"/>
        <w:rPr>
          <w:rFonts w:ascii="Tahoma" w:hAnsi="Tahoma" w:cs="Tahoma"/>
          <w:b w:val="0"/>
          <w:bCs w:val="0"/>
          <w:color w:val="auto"/>
          <w:sz w:val="22"/>
          <w:szCs w:val="22"/>
        </w:rPr>
      </w:pPr>
      <w:r w:rsidRPr="00C5796E">
        <w:rPr>
          <w:rFonts w:ascii="Tahoma" w:hAnsi="Tahoma" w:cs="Tahoma"/>
          <w:b w:val="0"/>
          <w:bCs w:val="0"/>
          <w:color w:val="auto"/>
          <w:sz w:val="22"/>
          <w:szCs w:val="22"/>
        </w:rPr>
        <w:t>35</w:t>
      </w:r>
      <w:r w:rsidR="000F4BBD" w:rsidRPr="00C5796E">
        <w:rPr>
          <w:rFonts w:ascii="Tahoma" w:hAnsi="Tahoma" w:cs="Tahoma"/>
          <w:b w:val="0"/>
          <w:bCs w:val="0"/>
          <w:color w:val="auto"/>
          <w:sz w:val="22"/>
          <w:szCs w:val="22"/>
        </w:rPr>
        <w:t>.2. Zamawiający nie zastrzega obowiązku wykonania przez Wykonawcę kluczowych części zamówienia.</w:t>
      </w:r>
    </w:p>
    <w:p w14:paraId="1A8E2361" w14:textId="1B11C4E7" w:rsidR="000F4BBD" w:rsidRPr="00C5796E" w:rsidRDefault="00E43CFE" w:rsidP="00E43CFE">
      <w:pPr>
        <w:pStyle w:val="Nagwek2"/>
        <w:spacing w:before="0"/>
        <w:ind w:left="567" w:hanging="567"/>
        <w:jc w:val="both"/>
        <w:rPr>
          <w:rFonts w:ascii="Tahoma" w:hAnsi="Tahoma" w:cs="Tahoma"/>
          <w:b w:val="0"/>
          <w:bCs w:val="0"/>
          <w:color w:val="auto"/>
          <w:sz w:val="22"/>
          <w:szCs w:val="22"/>
        </w:rPr>
      </w:pPr>
      <w:r w:rsidRPr="00C5796E">
        <w:rPr>
          <w:rFonts w:ascii="Tahoma" w:hAnsi="Tahoma" w:cs="Tahoma"/>
          <w:b w:val="0"/>
          <w:bCs w:val="0"/>
          <w:color w:val="auto"/>
          <w:sz w:val="22"/>
          <w:szCs w:val="22"/>
        </w:rPr>
        <w:t>35</w:t>
      </w:r>
      <w:r w:rsidR="000F4BBD" w:rsidRPr="00C5796E">
        <w:rPr>
          <w:rFonts w:ascii="Tahoma" w:hAnsi="Tahoma" w:cs="Tahoma"/>
          <w:b w:val="0"/>
          <w:bCs w:val="0"/>
          <w:color w:val="auto"/>
          <w:sz w:val="22"/>
          <w:szCs w:val="22"/>
        </w:rPr>
        <w:t>.3. 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4289B85" w14:textId="6CF1277A" w:rsidR="00076386" w:rsidRPr="00C5796E" w:rsidRDefault="00E43CFE" w:rsidP="00E43CFE">
      <w:pPr>
        <w:pStyle w:val="Akapitzlist"/>
        <w:ind w:left="709" w:hanging="708"/>
        <w:jc w:val="both"/>
        <w:rPr>
          <w:rFonts w:ascii="Tahoma" w:hAnsi="Tahoma" w:cs="Tahoma"/>
          <w:sz w:val="22"/>
          <w:szCs w:val="22"/>
        </w:rPr>
      </w:pPr>
      <w:r w:rsidRPr="00C5796E">
        <w:rPr>
          <w:rFonts w:ascii="Tahoma" w:hAnsi="Tahoma" w:cs="Tahoma"/>
          <w:sz w:val="22"/>
          <w:szCs w:val="22"/>
        </w:rPr>
        <w:t>35</w:t>
      </w:r>
      <w:r w:rsidR="000F4BBD" w:rsidRPr="00C5796E">
        <w:rPr>
          <w:rFonts w:ascii="Tahoma" w:hAnsi="Tahoma" w:cs="Tahoma"/>
          <w:sz w:val="22"/>
          <w:szCs w:val="22"/>
        </w:rPr>
        <w:t>.4. Powierzenie wykonania części zamówienia Podwykonawcom nie zwalnia Wykonawcy z odpowiedzialności za należyte wykonanie tego zamówienia</w:t>
      </w:r>
      <w:r w:rsidR="00076386" w:rsidRPr="00C5796E">
        <w:rPr>
          <w:rFonts w:ascii="Tahoma" w:hAnsi="Tahoma" w:cs="Tahoma"/>
          <w:sz w:val="22"/>
          <w:szCs w:val="22"/>
        </w:rPr>
        <w:t>.</w:t>
      </w:r>
    </w:p>
    <w:p w14:paraId="525BE07C" w14:textId="77777777" w:rsidR="001A2DA4" w:rsidRPr="00C5796E" w:rsidRDefault="001A2DA4" w:rsidP="00AB6996">
      <w:pPr>
        <w:pStyle w:val="Akapitzlist"/>
        <w:pBdr>
          <w:top w:val="single" w:sz="4" w:space="1" w:color="auto"/>
          <w:bottom w:val="single" w:sz="4" w:space="1" w:color="auto"/>
        </w:pBdr>
        <w:ind w:left="426" w:hanging="426"/>
        <w:jc w:val="both"/>
        <w:rPr>
          <w:rFonts w:ascii="Tahoma" w:hAnsi="Tahoma" w:cs="Tahoma"/>
          <w:b/>
          <w:sz w:val="22"/>
          <w:szCs w:val="22"/>
        </w:rPr>
      </w:pPr>
      <w:r w:rsidRPr="00C5796E">
        <w:rPr>
          <w:rFonts w:ascii="Tahoma" w:hAnsi="Tahoma" w:cs="Tahoma"/>
          <w:b/>
          <w:sz w:val="22"/>
          <w:szCs w:val="22"/>
        </w:rPr>
        <w:t>36. PRZETWARZANIE DANYCH OSOBOWYCH.</w:t>
      </w:r>
    </w:p>
    <w:p w14:paraId="29BFD854" w14:textId="77777777" w:rsidR="00AB6996" w:rsidRPr="00C5796E" w:rsidRDefault="00AB6996" w:rsidP="001A2DA4">
      <w:pPr>
        <w:pStyle w:val="Akapitzlist"/>
        <w:ind w:left="426"/>
        <w:jc w:val="both"/>
        <w:rPr>
          <w:rFonts w:ascii="Tahoma" w:hAnsi="Tahoma" w:cs="Tahoma"/>
          <w:sz w:val="22"/>
          <w:szCs w:val="22"/>
        </w:rPr>
      </w:pPr>
    </w:p>
    <w:p w14:paraId="3FDADBD8" w14:textId="77777777" w:rsidR="00B83511" w:rsidRPr="00C5796E" w:rsidRDefault="00B83511" w:rsidP="00B83511">
      <w:pPr>
        <w:pStyle w:val="Tekstpodstawowy2"/>
        <w:spacing w:after="0" w:line="240" w:lineRule="auto"/>
        <w:jc w:val="both"/>
        <w:rPr>
          <w:rFonts w:ascii="Tahoma" w:hAnsi="Tahoma" w:cs="Tahoma"/>
          <w:sz w:val="22"/>
          <w:szCs w:val="22"/>
        </w:rPr>
      </w:pPr>
      <w:r w:rsidRPr="00C5796E">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A30B254" w14:textId="77777777" w:rsidR="00B83511" w:rsidRPr="00C5796E" w:rsidRDefault="00B83511" w:rsidP="00BA0253">
      <w:pPr>
        <w:numPr>
          <w:ilvl w:val="0"/>
          <w:numId w:val="1"/>
        </w:numPr>
        <w:ind w:left="426" w:hanging="426"/>
        <w:jc w:val="both"/>
        <w:rPr>
          <w:rFonts w:ascii="Tahoma" w:hAnsi="Tahoma" w:cs="Tahoma"/>
          <w:i/>
          <w:sz w:val="22"/>
          <w:szCs w:val="22"/>
        </w:rPr>
      </w:pPr>
      <w:r w:rsidRPr="00C5796E">
        <w:rPr>
          <w:rFonts w:ascii="Tahoma" w:hAnsi="Tahoma" w:cs="Tahoma"/>
          <w:sz w:val="22"/>
          <w:szCs w:val="22"/>
        </w:rPr>
        <w:t xml:space="preserve">Administratorem Pani/Pana danych osobowych jest Gmina Miasto Mrągowo, </w:t>
      </w:r>
      <w:r w:rsidRPr="00C5796E">
        <w:rPr>
          <w:rFonts w:ascii="Tahoma" w:hAnsi="Tahoma" w:cs="Tahoma"/>
          <w:sz w:val="22"/>
          <w:szCs w:val="22"/>
        </w:rPr>
        <w:br/>
        <w:t>ul. Królewiecka 60a, 11-700 Mrągowo;</w:t>
      </w:r>
    </w:p>
    <w:p w14:paraId="49361795" w14:textId="77777777" w:rsidR="00B83511" w:rsidRPr="00C5796E" w:rsidRDefault="00B83511" w:rsidP="00BA0253">
      <w:pPr>
        <w:numPr>
          <w:ilvl w:val="0"/>
          <w:numId w:val="1"/>
        </w:numPr>
        <w:ind w:left="426" w:hanging="426"/>
        <w:jc w:val="both"/>
        <w:rPr>
          <w:rFonts w:ascii="Tahoma" w:hAnsi="Tahoma" w:cs="Tahoma"/>
          <w:i/>
          <w:sz w:val="22"/>
          <w:szCs w:val="22"/>
        </w:rPr>
      </w:pPr>
      <w:r w:rsidRPr="00C5796E">
        <w:rPr>
          <w:rFonts w:ascii="Tahoma" w:hAnsi="Tahoma" w:cs="Tahoma"/>
          <w:sz w:val="22"/>
          <w:szCs w:val="22"/>
        </w:rPr>
        <w:t xml:space="preserve">Administrator wyznaczył Inspektora Danych Osobowych, można się z nim kontaktować poprzez adres e-mail: </w:t>
      </w:r>
      <w:hyperlink r:id="rId16" w:history="1">
        <w:r w:rsidRPr="00C5796E">
          <w:rPr>
            <w:rFonts w:ascii="Tahoma" w:hAnsi="Tahoma" w:cs="Tahoma"/>
            <w:sz w:val="22"/>
            <w:szCs w:val="22"/>
            <w:u w:val="single"/>
          </w:rPr>
          <w:t>iod@warmiainkaso.pl</w:t>
        </w:r>
      </w:hyperlink>
      <w:r w:rsidRPr="00C5796E">
        <w:rPr>
          <w:rFonts w:ascii="Tahoma" w:hAnsi="Tahoma" w:cs="Tahoma"/>
          <w:sz w:val="22"/>
          <w:szCs w:val="22"/>
        </w:rPr>
        <w:t>. Z Inspektorem Ochrony Danych można kontaktować się we wszystkich sprawach dotyczących danych osobowych przetwarzanych przez Administratora;</w:t>
      </w:r>
    </w:p>
    <w:p w14:paraId="3B338B84" w14:textId="0A448383" w:rsidR="00B83511" w:rsidRPr="00C5796E" w:rsidRDefault="00B83511" w:rsidP="00BA0253">
      <w:pPr>
        <w:numPr>
          <w:ilvl w:val="0"/>
          <w:numId w:val="2"/>
        </w:numPr>
        <w:ind w:left="426" w:hanging="426"/>
        <w:jc w:val="both"/>
        <w:rPr>
          <w:rFonts w:ascii="Tahoma" w:hAnsi="Tahoma" w:cs="Tahoma"/>
          <w:sz w:val="22"/>
          <w:szCs w:val="22"/>
        </w:rPr>
      </w:pPr>
      <w:r w:rsidRPr="00C5796E">
        <w:rPr>
          <w:rFonts w:ascii="Tahoma" w:hAnsi="Tahoma" w:cs="Tahoma"/>
          <w:sz w:val="22"/>
          <w:szCs w:val="22"/>
        </w:rPr>
        <w:t>Pani/Pana dane osobowe przetwarzane będą na podstawie art. 6 ust. 1 lit. c</w:t>
      </w:r>
      <w:r w:rsidRPr="00C5796E">
        <w:rPr>
          <w:rFonts w:ascii="Tahoma" w:hAnsi="Tahoma" w:cs="Tahoma"/>
          <w:i/>
          <w:sz w:val="22"/>
          <w:szCs w:val="22"/>
        </w:rPr>
        <w:t xml:space="preserve"> </w:t>
      </w:r>
      <w:r w:rsidRPr="00C5796E">
        <w:rPr>
          <w:rFonts w:ascii="Tahoma" w:hAnsi="Tahoma" w:cs="Tahoma"/>
          <w:sz w:val="22"/>
          <w:szCs w:val="22"/>
        </w:rPr>
        <w:t xml:space="preserve">RODO </w:t>
      </w:r>
      <w:r w:rsidRPr="00C5796E">
        <w:rPr>
          <w:rFonts w:ascii="Tahoma" w:hAnsi="Tahoma" w:cs="Tahoma"/>
          <w:sz w:val="22"/>
          <w:szCs w:val="22"/>
        </w:rPr>
        <w:br/>
        <w:t xml:space="preserve">w celu związanym z postępowaniem o udzielenie zamówienia publicznego </w:t>
      </w:r>
      <w:r w:rsidRPr="00C5796E">
        <w:rPr>
          <w:rFonts w:ascii="Tahoma" w:hAnsi="Tahoma" w:cs="Tahoma"/>
          <w:sz w:val="22"/>
          <w:szCs w:val="22"/>
        </w:rPr>
        <w:br/>
        <w:t xml:space="preserve">o nr </w:t>
      </w:r>
      <w:r w:rsidR="00D94F94" w:rsidRPr="00C5796E">
        <w:rPr>
          <w:rFonts w:ascii="Tahoma" w:hAnsi="Tahoma" w:cs="Tahoma"/>
          <w:b/>
          <w:sz w:val="22"/>
          <w:szCs w:val="22"/>
        </w:rPr>
        <w:t>ZP</w:t>
      </w:r>
      <w:r w:rsidRPr="00C5796E">
        <w:rPr>
          <w:rFonts w:ascii="Tahoma" w:hAnsi="Tahoma" w:cs="Tahoma"/>
          <w:b/>
          <w:sz w:val="22"/>
          <w:szCs w:val="22"/>
        </w:rPr>
        <w:t>.271.</w:t>
      </w:r>
      <w:r w:rsidR="00B86D5A" w:rsidRPr="00C5796E">
        <w:rPr>
          <w:rFonts w:ascii="Tahoma" w:hAnsi="Tahoma" w:cs="Tahoma"/>
          <w:b/>
          <w:sz w:val="22"/>
          <w:szCs w:val="22"/>
        </w:rPr>
        <w:t>19</w:t>
      </w:r>
      <w:r w:rsidRPr="00C5796E">
        <w:rPr>
          <w:rFonts w:ascii="Tahoma" w:hAnsi="Tahoma" w:cs="Tahoma"/>
          <w:b/>
          <w:sz w:val="22"/>
          <w:szCs w:val="22"/>
        </w:rPr>
        <w:t>.202</w:t>
      </w:r>
      <w:r w:rsidR="00B86D5A" w:rsidRPr="00C5796E">
        <w:rPr>
          <w:rFonts w:ascii="Tahoma" w:hAnsi="Tahoma" w:cs="Tahoma"/>
          <w:b/>
          <w:sz w:val="22"/>
          <w:szCs w:val="22"/>
        </w:rPr>
        <w:t>2</w:t>
      </w:r>
      <w:r w:rsidRPr="00C5796E">
        <w:rPr>
          <w:rFonts w:ascii="Tahoma" w:hAnsi="Tahoma" w:cs="Tahoma"/>
          <w:sz w:val="22"/>
          <w:szCs w:val="22"/>
        </w:rPr>
        <w:t>,</w:t>
      </w:r>
      <w:r w:rsidRPr="00C5796E">
        <w:rPr>
          <w:rFonts w:ascii="Tahoma" w:hAnsi="Tahoma" w:cs="Tahoma"/>
          <w:i/>
          <w:sz w:val="22"/>
          <w:szCs w:val="22"/>
        </w:rPr>
        <w:t xml:space="preserve"> </w:t>
      </w:r>
      <w:r w:rsidRPr="00C5796E">
        <w:rPr>
          <w:rFonts w:ascii="Tahoma" w:hAnsi="Tahoma" w:cs="Tahoma"/>
          <w:sz w:val="22"/>
          <w:szCs w:val="22"/>
        </w:rPr>
        <w:t>prowadzonym w trybie przetargu nieograniczonego;</w:t>
      </w:r>
    </w:p>
    <w:p w14:paraId="437C1F5E" w14:textId="6D58623D" w:rsidR="00B83511" w:rsidRPr="00C5796E" w:rsidRDefault="00B83511" w:rsidP="00BA0253">
      <w:pPr>
        <w:numPr>
          <w:ilvl w:val="0"/>
          <w:numId w:val="2"/>
        </w:numPr>
        <w:ind w:left="426" w:hanging="426"/>
        <w:jc w:val="both"/>
        <w:rPr>
          <w:rFonts w:ascii="Tahoma" w:hAnsi="Tahoma" w:cs="Tahoma"/>
          <w:sz w:val="22"/>
          <w:szCs w:val="22"/>
        </w:rPr>
      </w:pPr>
      <w:r w:rsidRPr="00C5796E">
        <w:rPr>
          <w:rFonts w:ascii="Tahoma" w:hAnsi="Tahoma" w:cs="Tahoma"/>
          <w:sz w:val="22"/>
          <w:szCs w:val="22"/>
        </w:rPr>
        <w:t xml:space="preserve">odbiorcami Pani/Pana danych osobowych będą osoby lub podmioty, którym udostępniona zostanie dokumentacja postępowania w oparciu o art. </w:t>
      </w:r>
      <w:r w:rsidR="00322153" w:rsidRPr="00C5796E">
        <w:rPr>
          <w:rFonts w:ascii="Tahoma" w:hAnsi="Tahoma" w:cs="Tahoma"/>
          <w:sz w:val="22"/>
          <w:szCs w:val="22"/>
        </w:rPr>
        <w:t>1</w:t>
      </w:r>
      <w:r w:rsidRPr="00C5796E">
        <w:rPr>
          <w:rFonts w:ascii="Tahoma" w:hAnsi="Tahoma" w:cs="Tahoma"/>
          <w:sz w:val="22"/>
          <w:szCs w:val="22"/>
        </w:rPr>
        <w:t xml:space="preserve">8 oraz art. </w:t>
      </w:r>
      <w:r w:rsidR="00322153" w:rsidRPr="00C5796E">
        <w:rPr>
          <w:rFonts w:ascii="Tahoma" w:hAnsi="Tahoma" w:cs="Tahoma"/>
          <w:sz w:val="22"/>
          <w:szCs w:val="22"/>
        </w:rPr>
        <w:t>74</w:t>
      </w:r>
      <w:r w:rsidRPr="00C5796E">
        <w:rPr>
          <w:rFonts w:ascii="Tahoma" w:hAnsi="Tahoma" w:cs="Tahoma"/>
          <w:sz w:val="22"/>
          <w:szCs w:val="22"/>
        </w:rPr>
        <w:t xml:space="preserve"> ustawy Prawo zamówień publicznych;  </w:t>
      </w:r>
    </w:p>
    <w:p w14:paraId="0BCC3FE1" w14:textId="12144D52" w:rsidR="00B83511" w:rsidRPr="00C5796E" w:rsidRDefault="00B83511" w:rsidP="00BA0253">
      <w:pPr>
        <w:numPr>
          <w:ilvl w:val="0"/>
          <w:numId w:val="2"/>
        </w:numPr>
        <w:ind w:left="426" w:hanging="426"/>
        <w:jc w:val="both"/>
        <w:rPr>
          <w:rFonts w:ascii="Tahoma" w:hAnsi="Tahoma" w:cs="Tahoma"/>
          <w:sz w:val="22"/>
          <w:szCs w:val="22"/>
        </w:rPr>
      </w:pPr>
      <w:r w:rsidRPr="00C5796E">
        <w:rPr>
          <w:rFonts w:ascii="Tahoma" w:hAnsi="Tahoma" w:cs="Tahoma"/>
          <w:sz w:val="22"/>
          <w:szCs w:val="22"/>
        </w:rPr>
        <w:t xml:space="preserve">Pani/Pana dane osobowe będą przechowywane, zgodnie z art. </w:t>
      </w:r>
      <w:r w:rsidR="00322153" w:rsidRPr="00C5796E">
        <w:rPr>
          <w:rFonts w:ascii="Tahoma" w:hAnsi="Tahoma" w:cs="Tahoma"/>
          <w:sz w:val="22"/>
          <w:szCs w:val="22"/>
        </w:rPr>
        <w:t>78</w:t>
      </w:r>
      <w:r w:rsidRPr="00C5796E">
        <w:rPr>
          <w:rFonts w:ascii="Tahoma" w:hAnsi="Tahoma" w:cs="Tahoma"/>
          <w:sz w:val="22"/>
          <w:szCs w:val="22"/>
        </w:rPr>
        <w:t xml:space="preserve"> ust. 1 Ustawy, przez okres 4 lat od dnia zakończenia postępowania o udzielenie zamówienia, a jeżeli czas trwania umowy przekracza 4 lata, okres przechowywania obejmuje cały czas trwania umowy, a następnie przekazane do A2.</w:t>
      </w:r>
    </w:p>
    <w:p w14:paraId="35BB4F57" w14:textId="77777777" w:rsidR="00B83511" w:rsidRPr="00C5796E" w:rsidRDefault="00B83511" w:rsidP="00BA0253">
      <w:pPr>
        <w:numPr>
          <w:ilvl w:val="0"/>
          <w:numId w:val="2"/>
        </w:numPr>
        <w:ind w:left="426" w:hanging="426"/>
        <w:jc w:val="both"/>
        <w:rPr>
          <w:rFonts w:ascii="Tahoma" w:hAnsi="Tahoma" w:cs="Tahoma"/>
          <w:b/>
          <w:i/>
          <w:sz w:val="22"/>
          <w:szCs w:val="22"/>
        </w:rPr>
      </w:pPr>
      <w:r w:rsidRPr="00C5796E">
        <w:rPr>
          <w:rFonts w:ascii="Tahoma" w:hAnsi="Tahoma" w:cs="Tahoma"/>
          <w:sz w:val="22"/>
          <w:szCs w:val="22"/>
        </w:rPr>
        <w:lastRenderedPageBreak/>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6DDF83B6" w14:textId="77777777" w:rsidR="00B83511" w:rsidRPr="00C5796E" w:rsidRDefault="00B83511" w:rsidP="00BA0253">
      <w:pPr>
        <w:numPr>
          <w:ilvl w:val="0"/>
          <w:numId w:val="2"/>
        </w:numPr>
        <w:ind w:left="426" w:hanging="426"/>
        <w:jc w:val="both"/>
        <w:rPr>
          <w:rFonts w:ascii="Tahoma" w:hAnsi="Tahoma" w:cs="Tahoma"/>
          <w:sz w:val="22"/>
          <w:szCs w:val="22"/>
        </w:rPr>
      </w:pPr>
      <w:r w:rsidRPr="00C5796E">
        <w:rPr>
          <w:rFonts w:ascii="Tahoma" w:hAnsi="Tahoma" w:cs="Tahoma"/>
          <w:sz w:val="22"/>
          <w:szCs w:val="22"/>
        </w:rPr>
        <w:t xml:space="preserve">w odniesieniu do Pani/Pana danych osobowych decyzje nie będą podejmowane </w:t>
      </w:r>
      <w:r w:rsidRPr="00C5796E">
        <w:rPr>
          <w:rFonts w:ascii="Tahoma" w:hAnsi="Tahoma" w:cs="Tahoma"/>
          <w:sz w:val="22"/>
          <w:szCs w:val="22"/>
        </w:rPr>
        <w:br/>
        <w:t>w sposób zautomatyzowany, stosowanie do art. 22 RODO;</w:t>
      </w:r>
    </w:p>
    <w:p w14:paraId="32CCC56B" w14:textId="77777777" w:rsidR="00B83511" w:rsidRPr="00C5796E" w:rsidRDefault="00B83511" w:rsidP="00BA0253">
      <w:pPr>
        <w:numPr>
          <w:ilvl w:val="0"/>
          <w:numId w:val="2"/>
        </w:numPr>
        <w:ind w:left="426" w:hanging="426"/>
        <w:jc w:val="both"/>
        <w:rPr>
          <w:rFonts w:ascii="Tahoma" w:hAnsi="Tahoma" w:cs="Tahoma"/>
          <w:sz w:val="22"/>
          <w:szCs w:val="22"/>
        </w:rPr>
      </w:pPr>
      <w:r w:rsidRPr="00C5796E">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14:paraId="74BE6DB7" w14:textId="77777777" w:rsidR="00B83511" w:rsidRPr="00C5796E" w:rsidRDefault="00B83511" w:rsidP="00BA0253">
      <w:pPr>
        <w:numPr>
          <w:ilvl w:val="0"/>
          <w:numId w:val="2"/>
        </w:numPr>
        <w:ind w:left="426" w:hanging="426"/>
        <w:jc w:val="both"/>
        <w:rPr>
          <w:rFonts w:ascii="Tahoma" w:hAnsi="Tahoma" w:cs="Tahoma"/>
          <w:sz w:val="22"/>
          <w:szCs w:val="22"/>
        </w:rPr>
      </w:pPr>
      <w:r w:rsidRPr="00C5796E">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14:paraId="4883E923" w14:textId="77777777" w:rsidR="00B83511" w:rsidRPr="00C5796E" w:rsidRDefault="00B83511" w:rsidP="00BA0253">
      <w:pPr>
        <w:numPr>
          <w:ilvl w:val="0"/>
          <w:numId w:val="2"/>
        </w:numPr>
        <w:ind w:left="426" w:hanging="426"/>
        <w:jc w:val="both"/>
        <w:rPr>
          <w:rFonts w:ascii="Tahoma" w:hAnsi="Tahoma" w:cs="Tahoma"/>
          <w:i/>
          <w:sz w:val="22"/>
          <w:szCs w:val="22"/>
        </w:rPr>
      </w:pPr>
      <w:r w:rsidRPr="00C5796E">
        <w:rPr>
          <w:rFonts w:ascii="Tahoma" w:hAnsi="Tahoma" w:cs="Tahoma"/>
          <w:sz w:val="22"/>
          <w:szCs w:val="22"/>
        </w:rPr>
        <w:t>nie przysługuje Pani/Panu:</w:t>
      </w:r>
    </w:p>
    <w:p w14:paraId="0793ADAC" w14:textId="77777777" w:rsidR="00B83511" w:rsidRPr="00C5796E" w:rsidRDefault="00B83511" w:rsidP="00BA0253">
      <w:pPr>
        <w:numPr>
          <w:ilvl w:val="0"/>
          <w:numId w:val="3"/>
        </w:numPr>
        <w:ind w:left="709" w:hanging="283"/>
        <w:jc w:val="both"/>
        <w:rPr>
          <w:rFonts w:ascii="Tahoma" w:hAnsi="Tahoma" w:cs="Tahoma"/>
          <w:i/>
          <w:sz w:val="22"/>
          <w:szCs w:val="22"/>
        </w:rPr>
      </w:pPr>
      <w:r w:rsidRPr="00C5796E">
        <w:rPr>
          <w:rFonts w:ascii="Tahoma" w:hAnsi="Tahoma" w:cs="Tahoma"/>
          <w:sz w:val="22"/>
          <w:szCs w:val="22"/>
        </w:rPr>
        <w:t>w związku z art. 17 ust. 3 lit. b, d lub e RODO prawo do usunięcia danych osobowych;</w:t>
      </w:r>
    </w:p>
    <w:p w14:paraId="477A5DAD" w14:textId="77777777" w:rsidR="00B83511" w:rsidRPr="00C5796E" w:rsidRDefault="00B83511" w:rsidP="00BA0253">
      <w:pPr>
        <w:numPr>
          <w:ilvl w:val="0"/>
          <w:numId w:val="3"/>
        </w:numPr>
        <w:ind w:left="709" w:hanging="283"/>
        <w:jc w:val="both"/>
        <w:rPr>
          <w:rFonts w:ascii="Tahoma" w:hAnsi="Tahoma" w:cs="Tahoma"/>
          <w:b/>
          <w:i/>
          <w:sz w:val="22"/>
          <w:szCs w:val="22"/>
        </w:rPr>
      </w:pPr>
      <w:r w:rsidRPr="00C5796E">
        <w:rPr>
          <w:rFonts w:ascii="Tahoma" w:hAnsi="Tahoma" w:cs="Tahoma"/>
          <w:sz w:val="22"/>
          <w:szCs w:val="22"/>
        </w:rPr>
        <w:t>prawo do przenoszenia danych osobowych, o którym mowa w art. 20 RODO;</w:t>
      </w:r>
    </w:p>
    <w:p w14:paraId="3C68868C" w14:textId="77777777" w:rsidR="001A2DA4" w:rsidRPr="00C5796E" w:rsidRDefault="00B83511" w:rsidP="00B83511">
      <w:pPr>
        <w:jc w:val="both"/>
        <w:rPr>
          <w:rFonts w:ascii="Tahoma" w:hAnsi="Tahoma" w:cs="Tahoma"/>
          <w:b/>
          <w:i/>
          <w:sz w:val="22"/>
          <w:szCs w:val="22"/>
        </w:rPr>
      </w:pPr>
      <w:r w:rsidRPr="00C5796E">
        <w:rPr>
          <w:rFonts w:ascii="Tahoma" w:hAnsi="Tahoma" w:cs="Tahoma"/>
          <w:sz w:val="22"/>
          <w:szCs w:val="22"/>
        </w:rPr>
        <w:t>na podstawie art. 21 RODO prawo sprzeciwu, wobec przetwarzania danych osobowych, gdyż podstawą prawną przetwarzania Pani/Pana danych osobowych jest art. 6 ust. 1 lit. c RODO</w:t>
      </w:r>
      <w:r w:rsidR="001A2DA4" w:rsidRPr="00C5796E">
        <w:rPr>
          <w:rFonts w:ascii="Tahoma" w:hAnsi="Tahoma" w:cs="Tahoma"/>
          <w:sz w:val="22"/>
          <w:szCs w:val="22"/>
        </w:rPr>
        <w:t>.</w:t>
      </w:r>
    </w:p>
    <w:p w14:paraId="10FE7464" w14:textId="71176841" w:rsidR="00076386" w:rsidRPr="00C5796E" w:rsidRDefault="00076386" w:rsidP="00907255">
      <w:pPr>
        <w:pStyle w:val="Tekstpodstawowywcity3"/>
        <w:spacing w:line="240" w:lineRule="auto"/>
        <w:ind w:left="0"/>
        <w:rPr>
          <w:rFonts w:ascii="Tahoma" w:hAnsi="Tahoma" w:cs="Tahoma"/>
          <w:sz w:val="22"/>
          <w:szCs w:val="22"/>
        </w:rPr>
      </w:pPr>
    </w:p>
    <w:p w14:paraId="2A076BAB" w14:textId="79BA41E1" w:rsidR="006134A4" w:rsidRPr="00C5796E" w:rsidRDefault="006134A4" w:rsidP="00907255">
      <w:pPr>
        <w:pStyle w:val="Tekstpodstawowywcity3"/>
        <w:spacing w:line="240" w:lineRule="auto"/>
        <w:ind w:left="0"/>
        <w:rPr>
          <w:rFonts w:ascii="Tahoma" w:hAnsi="Tahoma" w:cs="Tahoma"/>
          <w:sz w:val="22"/>
          <w:szCs w:val="22"/>
        </w:rPr>
      </w:pPr>
    </w:p>
    <w:p w14:paraId="797E4EDE" w14:textId="7DA49DD8" w:rsidR="006134A4" w:rsidRPr="00C5796E" w:rsidRDefault="006134A4" w:rsidP="00907255">
      <w:pPr>
        <w:pStyle w:val="Tekstpodstawowywcity3"/>
        <w:spacing w:line="240" w:lineRule="auto"/>
        <w:ind w:left="0"/>
        <w:rPr>
          <w:rFonts w:ascii="Tahoma" w:hAnsi="Tahoma" w:cs="Tahoma"/>
          <w:sz w:val="22"/>
          <w:szCs w:val="22"/>
        </w:rPr>
      </w:pPr>
    </w:p>
    <w:p w14:paraId="2F4869C5" w14:textId="66CE6999" w:rsidR="006134A4" w:rsidRPr="00C5796E" w:rsidRDefault="00911C47" w:rsidP="00911C47">
      <w:pPr>
        <w:pStyle w:val="Tekstpodstawowywcity3"/>
        <w:spacing w:line="240" w:lineRule="auto"/>
        <w:ind w:left="4820"/>
        <w:rPr>
          <w:rFonts w:ascii="Tahoma" w:hAnsi="Tahoma" w:cs="Tahoma"/>
          <w:sz w:val="22"/>
          <w:szCs w:val="22"/>
        </w:rPr>
      </w:pPr>
      <w:r w:rsidRPr="00C5796E">
        <w:rPr>
          <w:rFonts w:ascii="Tahoma" w:hAnsi="Tahoma" w:cs="Tahoma"/>
          <w:sz w:val="22"/>
          <w:szCs w:val="22"/>
        </w:rPr>
        <w:t xml:space="preserve">    Burmistrz</w:t>
      </w:r>
    </w:p>
    <w:p w14:paraId="2F4263BB" w14:textId="278C02AC" w:rsidR="006134A4" w:rsidRPr="00C5796E" w:rsidRDefault="00911C47" w:rsidP="006134A4">
      <w:pPr>
        <w:pStyle w:val="Tekstpodstawowywcity3"/>
        <w:spacing w:line="240" w:lineRule="auto"/>
        <w:ind w:left="4253"/>
        <w:rPr>
          <w:rFonts w:ascii="Tahoma" w:hAnsi="Tahoma" w:cs="Tahoma"/>
          <w:sz w:val="22"/>
          <w:szCs w:val="22"/>
        </w:rPr>
      </w:pPr>
      <w:r w:rsidRPr="00C5796E">
        <w:rPr>
          <w:rFonts w:ascii="Tahoma" w:hAnsi="Tahoma" w:cs="Tahoma"/>
          <w:sz w:val="22"/>
          <w:szCs w:val="22"/>
        </w:rPr>
        <w:t xml:space="preserve">dr hab. Stanisław </w:t>
      </w:r>
      <w:proofErr w:type="spellStart"/>
      <w:r w:rsidRPr="00C5796E">
        <w:rPr>
          <w:rFonts w:ascii="Tahoma" w:hAnsi="Tahoma" w:cs="Tahoma"/>
          <w:sz w:val="22"/>
          <w:szCs w:val="22"/>
        </w:rPr>
        <w:t>Bułajewski</w:t>
      </w:r>
      <w:proofErr w:type="spellEnd"/>
    </w:p>
    <w:p w14:paraId="4B897636" w14:textId="7BC22505" w:rsidR="006134A4" w:rsidRPr="00C5796E" w:rsidRDefault="006134A4" w:rsidP="006134A4">
      <w:pPr>
        <w:pStyle w:val="Tekstpodstawowywcity3"/>
        <w:spacing w:line="240" w:lineRule="auto"/>
        <w:ind w:left="4253"/>
        <w:rPr>
          <w:rFonts w:ascii="Tahoma" w:hAnsi="Tahoma" w:cs="Tahoma"/>
          <w:sz w:val="22"/>
          <w:szCs w:val="22"/>
        </w:rPr>
      </w:pPr>
      <w:r w:rsidRPr="00C5796E">
        <w:rPr>
          <w:rFonts w:ascii="Tahoma" w:hAnsi="Tahoma" w:cs="Tahoma"/>
          <w:sz w:val="22"/>
          <w:szCs w:val="22"/>
        </w:rPr>
        <w:t xml:space="preserve">          Zatwierdził</w:t>
      </w:r>
    </w:p>
    <w:p w14:paraId="048B04A9" w14:textId="643E67FD" w:rsidR="006134A4" w:rsidRPr="00C5796E" w:rsidRDefault="006134A4" w:rsidP="00907255">
      <w:pPr>
        <w:pStyle w:val="Tekstpodstawowywcity3"/>
        <w:spacing w:line="240" w:lineRule="auto"/>
        <w:ind w:left="0"/>
        <w:rPr>
          <w:rFonts w:ascii="Tahoma" w:hAnsi="Tahoma" w:cs="Tahoma"/>
          <w:sz w:val="22"/>
          <w:szCs w:val="22"/>
        </w:rPr>
      </w:pPr>
    </w:p>
    <w:p w14:paraId="49282F46" w14:textId="25AA6C85" w:rsidR="006134A4" w:rsidRPr="00C5796E" w:rsidRDefault="006134A4" w:rsidP="00907255">
      <w:pPr>
        <w:pStyle w:val="Tekstpodstawowywcity3"/>
        <w:spacing w:line="240" w:lineRule="auto"/>
        <w:ind w:left="0"/>
        <w:rPr>
          <w:rFonts w:ascii="Tahoma" w:hAnsi="Tahoma" w:cs="Tahoma"/>
          <w:sz w:val="22"/>
          <w:szCs w:val="22"/>
        </w:rPr>
      </w:pPr>
    </w:p>
    <w:p w14:paraId="1611E6DD" w14:textId="77777777" w:rsidR="006134A4" w:rsidRPr="00C5796E" w:rsidRDefault="006134A4" w:rsidP="00907255">
      <w:pPr>
        <w:pStyle w:val="Tekstpodstawowywcity3"/>
        <w:spacing w:line="240" w:lineRule="auto"/>
        <w:ind w:left="0"/>
        <w:rPr>
          <w:rFonts w:ascii="Tahoma" w:hAnsi="Tahoma" w:cs="Tahoma"/>
          <w:sz w:val="22"/>
          <w:szCs w:val="22"/>
        </w:rPr>
      </w:pPr>
    </w:p>
    <w:p w14:paraId="0CC3D767" w14:textId="77777777" w:rsidR="004B3FD5" w:rsidRPr="00C5796E" w:rsidRDefault="004B3FD5" w:rsidP="004B3FD5">
      <w:pPr>
        <w:jc w:val="both"/>
        <w:rPr>
          <w:rFonts w:ascii="Tahoma" w:hAnsi="Tahoma" w:cs="Tahoma"/>
          <w:sz w:val="22"/>
          <w:szCs w:val="22"/>
        </w:rPr>
      </w:pPr>
      <w:r w:rsidRPr="00C5796E">
        <w:rPr>
          <w:rFonts w:ascii="Tahoma" w:hAnsi="Tahoma" w:cs="Tahoma"/>
          <w:sz w:val="22"/>
          <w:szCs w:val="22"/>
          <w:u w:val="single"/>
        </w:rPr>
        <w:t>Załączniki do SWZ</w:t>
      </w:r>
      <w:r w:rsidRPr="00C5796E">
        <w:rPr>
          <w:rFonts w:ascii="Tahoma" w:hAnsi="Tahoma" w:cs="Tahoma"/>
          <w:sz w:val="22"/>
          <w:szCs w:val="22"/>
        </w:rPr>
        <w:t>:</w:t>
      </w:r>
    </w:p>
    <w:p w14:paraId="502B514D" w14:textId="77777777" w:rsidR="004B3FD5" w:rsidRPr="00C5796E" w:rsidRDefault="0074260E" w:rsidP="004B3FD5">
      <w:pPr>
        <w:jc w:val="both"/>
        <w:rPr>
          <w:rFonts w:ascii="Tahoma" w:hAnsi="Tahoma" w:cs="Tahoma"/>
          <w:sz w:val="22"/>
          <w:szCs w:val="22"/>
        </w:rPr>
      </w:pPr>
      <w:r w:rsidRPr="00C5796E">
        <w:rPr>
          <w:rFonts w:ascii="Tahoma" w:hAnsi="Tahoma" w:cs="Tahoma"/>
          <w:sz w:val="22"/>
          <w:szCs w:val="22"/>
        </w:rPr>
        <w:t>1. Umowa (wzór) – załącznik nr 1</w:t>
      </w:r>
    </w:p>
    <w:p w14:paraId="28DACA5F" w14:textId="77777777" w:rsidR="004D2E95" w:rsidRPr="00C5796E" w:rsidRDefault="004B3FD5" w:rsidP="004B3FD5">
      <w:pPr>
        <w:ind w:left="284" w:hanging="284"/>
        <w:jc w:val="both"/>
        <w:rPr>
          <w:rFonts w:ascii="Tahoma" w:hAnsi="Tahoma" w:cs="Tahoma"/>
          <w:sz w:val="22"/>
          <w:szCs w:val="22"/>
        </w:rPr>
      </w:pPr>
      <w:r w:rsidRPr="00C5796E">
        <w:rPr>
          <w:rFonts w:ascii="Tahoma" w:hAnsi="Tahoma" w:cs="Tahoma"/>
          <w:sz w:val="22"/>
          <w:szCs w:val="22"/>
        </w:rPr>
        <w:t>2. FORMULARZ OFERTOWY – do wypełnienia przez wy</w:t>
      </w:r>
      <w:r w:rsidR="0074260E" w:rsidRPr="00C5796E">
        <w:rPr>
          <w:rFonts w:ascii="Tahoma" w:hAnsi="Tahoma" w:cs="Tahoma"/>
          <w:sz w:val="22"/>
          <w:szCs w:val="22"/>
        </w:rPr>
        <w:t>konawców i załączenia do oferty-załącznik nr 2</w:t>
      </w:r>
    </w:p>
    <w:p w14:paraId="6C92585B" w14:textId="3A18EA45" w:rsidR="004D2E95" w:rsidRPr="00C5796E" w:rsidRDefault="004D2E95" w:rsidP="004B3FD5">
      <w:pPr>
        <w:ind w:left="284" w:hanging="284"/>
        <w:jc w:val="both"/>
        <w:rPr>
          <w:rFonts w:ascii="Tahoma" w:hAnsi="Tahoma" w:cs="Tahoma"/>
          <w:sz w:val="22"/>
          <w:szCs w:val="22"/>
        </w:rPr>
      </w:pPr>
      <w:r w:rsidRPr="00C5796E">
        <w:rPr>
          <w:rFonts w:ascii="Tahoma" w:hAnsi="Tahoma" w:cs="Tahoma"/>
          <w:sz w:val="22"/>
          <w:szCs w:val="22"/>
        </w:rPr>
        <w:t>3. Oświadczenie</w:t>
      </w:r>
      <w:r w:rsidR="007E412A" w:rsidRPr="00C5796E">
        <w:rPr>
          <w:rFonts w:ascii="Tahoma" w:hAnsi="Tahoma" w:cs="Tahoma"/>
          <w:sz w:val="22"/>
          <w:szCs w:val="22"/>
        </w:rPr>
        <w:t xml:space="preserve"> </w:t>
      </w:r>
      <w:r w:rsidR="00E43CFE" w:rsidRPr="00C5796E">
        <w:rPr>
          <w:rFonts w:ascii="Tahoma" w:hAnsi="Tahoma" w:cs="Tahoma"/>
          <w:sz w:val="22"/>
          <w:szCs w:val="22"/>
        </w:rPr>
        <w:t>JEDZ</w:t>
      </w:r>
      <w:r w:rsidR="0074260E" w:rsidRPr="00C5796E">
        <w:rPr>
          <w:rFonts w:ascii="Tahoma" w:hAnsi="Tahoma" w:cs="Tahoma"/>
          <w:sz w:val="22"/>
          <w:szCs w:val="22"/>
        </w:rPr>
        <w:t xml:space="preserve"> – załącznik nr 3</w:t>
      </w:r>
    </w:p>
    <w:p w14:paraId="45547D97" w14:textId="39346420" w:rsidR="006A4A89" w:rsidRPr="00C5796E" w:rsidRDefault="006A4A89" w:rsidP="004B3FD5">
      <w:pPr>
        <w:ind w:left="284" w:hanging="284"/>
        <w:jc w:val="both"/>
        <w:rPr>
          <w:rFonts w:ascii="Tahoma" w:hAnsi="Tahoma" w:cs="Tahoma"/>
          <w:sz w:val="22"/>
          <w:szCs w:val="22"/>
        </w:rPr>
      </w:pPr>
      <w:r w:rsidRPr="00C5796E">
        <w:rPr>
          <w:rFonts w:ascii="Tahoma" w:hAnsi="Tahoma" w:cs="Tahoma"/>
          <w:sz w:val="22"/>
          <w:szCs w:val="22"/>
        </w:rPr>
        <w:t xml:space="preserve">4. </w:t>
      </w:r>
      <w:r w:rsidR="007D6289" w:rsidRPr="00C5796E">
        <w:rPr>
          <w:rFonts w:ascii="Tahoma" w:hAnsi="Tahoma" w:cs="Tahoma"/>
          <w:sz w:val="22"/>
          <w:szCs w:val="22"/>
        </w:rPr>
        <w:t xml:space="preserve">Oświadczenie </w:t>
      </w:r>
      <w:r w:rsidR="00D776CF" w:rsidRPr="00C5796E">
        <w:rPr>
          <w:rFonts w:ascii="Tahoma" w:hAnsi="Tahoma" w:cs="Tahoma"/>
          <w:sz w:val="22"/>
          <w:szCs w:val="22"/>
        </w:rPr>
        <w:t>potwierdzające aktualność informacji</w:t>
      </w:r>
      <w:r w:rsidR="0074260E" w:rsidRPr="00C5796E">
        <w:rPr>
          <w:rFonts w:ascii="Tahoma" w:hAnsi="Tahoma" w:cs="Tahoma"/>
          <w:sz w:val="22"/>
          <w:szCs w:val="22"/>
        </w:rPr>
        <w:t xml:space="preserve"> – załącznik nr 4</w:t>
      </w:r>
    </w:p>
    <w:p w14:paraId="5562DE4C" w14:textId="77777777" w:rsidR="005427A3" w:rsidRPr="00C5796E" w:rsidRDefault="005427A3" w:rsidP="004B3FD5">
      <w:pPr>
        <w:ind w:left="284" w:hanging="284"/>
        <w:jc w:val="both"/>
        <w:rPr>
          <w:rFonts w:ascii="Tahoma" w:hAnsi="Tahoma" w:cs="Tahoma"/>
          <w:sz w:val="22"/>
          <w:szCs w:val="22"/>
        </w:rPr>
      </w:pPr>
      <w:r w:rsidRPr="00C5796E">
        <w:rPr>
          <w:rFonts w:ascii="Tahoma" w:hAnsi="Tahoma" w:cs="Tahoma"/>
          <w:sz w:val="22"/>
          <w:szCs w:val="22"/>
        </w:rPr>
        <w:t>5. oświadczenie podmiotu udostępn</w:t>
      </w:r>
      <w:r w:rsidR="0074260E" w:rsidRPr="00C5796E">
        <w:rPr>
          <w:rFonts w:ascii="Tahoma" w:hAnsi="Tahoma" w:cs="Tahoma"/>
          <w:sz w:val="22"/>
          <w:szCs w:val="22"/>
        </w:rPr>
        <w:t>iającego zasoby – załącznik nr 5</w:t>
      </w:r>
    </w:p>
    <w:p w14:paraId="4CF6FEA6" w14:textId="7EBF440D" w:rsidR="005427A3" w:rsidRPr="00C5796E" w:rsidRDefault="0074260E" w:rsidP="004B3FD5">
      <w:pPr>
        <w:ind w:left="284" w:hanging="284"/>
        <w:jc w:val="both"/>
        <w:rPr>
          <w:rFonts w:ascii="Tahoma" w:hAnsi="Tahoma" w:cs="Tahoma"/>
          <w:sz w:val="22"/>
          <w:szCs w:val="22"/>
        </w:rPr>
      </w:pPr>
      <w:r w:rsidRPr="00C5796E">
        <w:rPr>
          <w:rFonts w:ascii="Tahoma" w:hAnsi="Tahoma" w:cs="Tahoma"/>
          <w:sz w:val="22"/>
          <w:szCs w:val="22"/>
        </w:rPr>
        <w:t>6.</w:t>
      </w:r>
      <w:r w:rsidR="00D776CF" w:rsidRPr="00C5796E">
        <w:rPr>
          <w:rFonts w:ascii="Tahoma" w:hAnsi="Tahoma" w:cs="Tahoma"/>
          <w:sz w:val="22"/>
          <w:szCs w:val="22"/>
        </w:rPr>
        <w:t xml:space="preserve"> oświadczenie o przynależności lub braku przynależności do grupy kapitałowej </w:t>
      </w:r>
      <w:r w:rsidRPr="00C5796E">
        <w:rPr>
          <w:rFonts w:ascii="Tahoma" w:hAnsi="Tahoma" w:cs="Tahoma"/>
          <w:sz w:val="22"/>
          <w:szCs w:val="22"/>
        </w:rPr>
        <w:t>– załącznik nr 6</w:t>
      </w:r>
    </w:p>
    <w:p w14:paraId="3A93F581" w14:textId="4943E7E3" w:rsidR="005427A3" w:rsidRPr="00C5796E" w:rsidRDefault="0074260E" w:rsidP="004B3FD5">
      <w:pPr>
        <w:ind w:left="284" w:hanging="284"/>
        <w:jc w:val="both"/>
        <w:rPr>
          <w:rFonts w:ascii="Tahoma" w:hAnsi="Tahoma" w:cs="Tahoma"/>
          <w:sz w:val="22"/>
          <w:szCs w:val="22"/>
        </w:rPr>
      </w:pPr>
      <w:r w:rsidRPr="00C5796E">
        <w:rPr>
          <w:rFonts w:ascii="Tahoma" w:hAnsi="Tahoma" w:cs="Tahoma"/>
          <w:sz w:val="22"/>
          <w:szCs w:val="22"/>
        </w:rPr>
        <w:t>7.</w:t>
      </w:r>
      <w:r w:rsidR="00D776CF" w:rsidRPr="00C5796E">
        <w:rPr>
          <w:rFonts w:ascii="Tahoma" w:hAnsi="Tahoma" w:cs="Tahoma"/>
          <w:sz w:val="22"/>
          <w:szCs w:val="22"/>
        </w:rPr>
        <w:t xml:space="preserve"> wykaz </w:t>
      </w:r>
      <w:r w:rsidR="00095684" w:rsidRPr="00C5796E">
        <w:rPr>
          <w:rFonts w:ascii="Tahoma" w:hAnsi="Tahoma" w:cs="Tahoma"/>
          <w:sz w:val="22"/>
          <w:szCs w:val="22"/>
        </w:rPr>
        <w:t>dostaw</w:t>
      </w:r>
      <w:r w:rsidR="00D776CF" w:rsidRPr="00C5796E">
        <w:rPr>
          <w:rFonts w:ascii="Tahoma" w:hAnsi="Tahoma" w:cs="Tahoma"/>
          <w:sz w:val="22"/>
          <w:szCs w:val="22"/>
        </w:rPr>
        <w:t xml:space="preserve"> </w:t>
      </w:r>
      <w:r w:rsidRPr="00C5796E">
        <w:rPr>
          <w:rFonts w:ascii="Tahoma" w:hAnsi="Tahoma" w:cs="Tahoma"/>
          <w:sz w:val="22"/>
          <w:szCs w:val="22"/>
        </w:rPr>
        <w:t>– załącznik nr 7</w:t>
      </w:r>
    </w:p>
    <w:p w14:paraId="0503911A" w14:textId="67E8147E" w:rsidR="00EA4AC6" w:rsidRPr="00C5796E" w:rsidRDefault="00BF6A74" w:rsidP="00095684">
      <w:pPr>
        <w:ind w:left="284" w:hanging="284"/>
        <w:jc w:val="both"/>
        <w:rPr>
          <w:rFonts w:ascii="Tahoma" w:hAnsi="Tahoma" w:cs="Tahoma"/>
          <w:sz w:val="22"/>
          <w:szCs w:val="22"/>
        </w:rPr>
      </w:pPr>
      <w:r w:rsidRPr="00C5796E">
        <w:rPr>
          <w:rFonts w:ascii="Tahoma" w:hAnsi="Tahoma" w:cs="Tahoma"/>
          <w:sz w:val="22"/>
          <w:szCs w:val="22"/>
        </w:rPr>
        <w:t>8.</w:t>
      </w:r>
      <w:r w:rsidR="00E43CFE" w:rsidRPr="00C5796E">
        <w:rPr>
          <w:rFonts w:ascii="Tahoma" w:hAnsi="Tahoma" w:cs="Tahoma"/>
          <w:sz w:val="22"/>
          <w:szCs w:val="22"/>
        </w:rPr>
        <w:t xml:space="preserve"> </w:t>
      </w:r>
      <w:r w:rsidR="00095684" w:rsidRPr="00C5796E">
        <w:rPr>
          <w:rFonts w:ascii="Tahoma" w:hAnsi="Tahoma" w:cs="Tahoma"/>
          <w:sz w:val="22"/>
          <w:szCs w:val="22"/>
        </w:rPr>
        <w:t>Oświadczenie dotyczące oferowanych rozwiązań – załącznik nr 8</w:t>
      </w:r>
    </w:p>
    <w:p w14:paraId="4D6720E1" w14:textId="5BB3F7A1" w:rsidR="00095684" w:rsidRPr="00C5796E" w:rsidRDefault="00095684" w:rsidP="00095684">
      <w:pPr>
        <w:ind w:left="284" w:hanging="284"/>
        <w:jc w:val="both"/>
        <w:rPr>
          <w:rFonts w:ascii="Tahoma" w:hAnsi="Tahoma" w:cs="Tahoma"/>
          <w:sz w:val="22"/>
          <w:szCs w:val="22"/>
        </w:rPr>
      </w:pPr>
      <w:r w:rsidRPr="00C5796E">
        <w:rPr>
          <w:rFonts w:ascii="Tahoma" w:hAnsi="Tahoma" w:cs="Tahoma"/>
          <w:sz w:val="22"/>
          <w:szCs w:val="22"/>
        </w:rPr>
        <w:t>9. Kompletacja autobusów – załącznik nr 9</w:t>
      </w:r>
    </w:p>
    <w:p w14:paraId="222FBE8C" w14:textId="2F6F186A" w:rsidR="00EC6015" w:rsidRPr="00C5796E" w:rsidRDefault="00EC6015" w:rsidP="00095684">
      <w:pPr>
        <w:ind w:left="284" w:hanging="284"/>
        <w:jc w:val="both"/>
        <w:rPr>
          <w:rFonts w:ascii="Tahoma" w:hAnsi="Tahoma" w:cs="Tahoma"/>
          <w:sz w:val="22"/>
          <w:szCs w:val="22"/>
        </w:rPr>
      </w:pPr>
      <w:r w:rsidRPr="00C5796E">
        <w:rPr>
          <w:rFonts w:ascii="Tahoma" w:hAnsi="Tahoma" w:cs="Tahoma"/>
          <w:sz w:val="22"/>
          <w:szCs w:val="22"/>
        </w:rPr>
        <w:t>10. Opis przedmiotu zamówienia – załącznik nr 10</w:t>
      </w:r>
    </w:p>
    <w:p w14:paraId="4CAE6621" w14:textId="43300176" w:rsidR="005E78B1" w:rsidRPr="00C5796E" w:rsidRDefault="005E78B1" w:rsidP="005E78B1">
      <w:pPr>
        <w:ind w:left="284" w:hanging="284"/>
        <w:jc w:val="both"/>
        <w:rPr>
          <w:rFonts w:ascii="Tahoma" w:hAnsi="Tahoma" w:cs="Tahoma"/>
          <w:sz w:val="22"/>
          <w:szCs w:val="22"/>
        </w:rPr>
      </w:pPr>
    </w:p>
    <w:p w14:paraId="31BE5155" w14:textId="77777777" w:rsidR="005E78B1" w:rsidRPr="00C5796E" w:rsidRDefault="005E78B1" w:rsidP="005E78B1">
      <w:pPr>
        <w:ind w:left="284" w:hanging="284"/>
        <w:jc w:val="both"/>
        <w:rPr>
          <w:rFonts w:ascii="Tahoma" w:hAnsi="Tahoma" w:cs="Tahoma"/>
          <w:sz w:val="22"/>
          <w:szCs w:val="22"/>
        </w:rPr>
      </w:pPr>
    </w:p>
    <w:p w14:paraId="1DE8268C" w14:textId="77777777" w:rsidR="005B4648" w:rsidRPr="00C5796E" w:rsidRDefault="005B4648" w:rsidP="00907255">
      <w:pPr>
        <w:pStyle w:val="Tekstpodstawowywcity3"/>
        <w:spacing w:line="240" w:lineRule="auto"/>
        <w:ind w:left="0"/>
        <w:rPr>
          <w:rFonts w:ascii="Tahoma" w:hAnsi="Tahoma" w:cs="Tahoma"/>
          <w:sz w:val="22"/>
          <w:szCs w:val="22"/>
        </w:rPr>
      </w:pPr>
    </w:p>
    <w:sectPr w:rsidR="005B4648" w:rsidRPr="00C5796E" w:rsidSect="00C7597C">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230B1" w14:textId="77777777" w:rsidR="006C540C" w:rsidRDefault="006C540C" w:rsidP="006A687F">
      <w:r>
        <w:separator/>
      </w:r>
    </w:p>
  </w:endnote>
  <w:endnote w:type="continuationSeparator" w:id="0">
    <w:p w14:paraId="50832F87" w14:textId="77777777" w:rsidR="006C540C" w:rsidRDefault="006C540C"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Arial-BoldMT">
    <w:altName w:val="Arial"/>
    <w:charset w:val="00"/>
    <w:family w:val="swiss"/>
    <w:pitch w:val="default"/>
  </w:font>
  <w:font w:name="ArialMT">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4687D" w14:textId="77777777" w:rsidR="007626B9" w:rsidRDefault="007626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82EB" w14:textId="77777777" w:rsidR="007626B9" w:rsidRDefault="007626B9">
    <w:pPr>
      <w:jc w:val="center"/>
    </w:pPr>
    <w:r>
      <w:fldChar w:fldCharType="begin"/>
    </w:r>
    <w:r>
      <w:instrText xml:space="preserve"> PAGE </w:instrText>
    </w:r>
    <w:r>
      <w:fldChar w:fldCharType="separate"/>
    </w:r>
    <w:r>
      <w:t>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E81B3" w14:textId="77777777" w:rsidR="007626B9" w:rsidRDefault="007626B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15D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end"/>
    </w:r>
  </w:p>
  <w:p w14:paraId="5F3DCE30" w14:textId="77777777" w:rsidR="00CE17A6" w:rsidRDefault="00CE17A6" w:rsidP="0083641B">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E2B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separate"/>
    </w:r>
    <w:r w:rsidR="00740048">
      <w:rPr>
        <w:rStyle w:val="Numerstrony"/>
        <w:noProof/>
      </w:rPr>
      <w:t>4</w:t>
    </w:r>
    <w:r>
      <w:rPr>
        <w:rStyle w:val="Numerstrony"/>
      </w:rPr>
      <w:fldChar w:fldCharType="end"/>
    </w:r>
  </w:p>
  <w:p w14:paraId="2E914F48" w14:textId="4B4146C5" w:rsidR="00CE17A6" w:rsidRDefault="00E622F9">
    <w:pPr>
      <w:pStyle w:val="Stopka"/>
      <w:ind w:right="360"/>
    </w:pPr>
    <w:r>
      <w:rPr>
        <w:noProof/>
      </w:rPr>
      <mc:AlternateContent>
        <mc:Choice Requires="wps">
          <w:drawing>
            <wp:anchor distT="0" distB="0" distL="0" distR="0" simplePos="0" relativeHeight="251660288" behindDoc="0" locked="0" layoutInCell="1" allowOverlap="1" wp14:anchorId="33B6F9DA" wp14:editId="67809782">
              <wp:simplePos x="0" y="0"/>
              <wp:positionH relativeFrom="margin">
                <wp:align>right</wp:align>
              </wp:positionH>
              <wp:positionV relativeFrom="paragraph">
                <wp:posOffset>635</wp:posOffset>
              </wp:positionV>
              <wp:extent cx="127635" cy="146685"/>
              <wp:effectExtent l="0" t="0" r="5715" b="5715"/>
              <wp:wrapSquare wrapText="largest"/>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598980B5" w14:textId="77777777" w:rsidR="00CE17A6" w:rsidRPr="0083641B" w:rsidRDefault="00CE17A6" w:rsidP="0083641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6F9DA" id="Rectangle 1" o:spid="_x0000_s1026" style="position:absolute;margin-left:-41.1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cGFQIAAC0EAAAOAAAAZHJzL2Uyb0RvYy54bWysU9uO0zAQfUfiHyy/0zSFlhI1Xa26FCEt&#10;F2nhAyaOk1g4thm7TcvXM3bS7i68Ifxgje2Z4zNnZjY3p16zo0SvrCl5PptzJo2wtTJtyb9/279a&#10;c+YDmBq0NbLkZ+n5zfbli83gCrmwndW1REYgxheDK3kXgiuyzItO9uBn1klDj43FHgIdsc1qhIHQ&#10;e50t5vNVNlisHVohvafbu/GRbxN+00gRvjSNl4HpkhO3kHZMexX3bLuBokVwnRITDfgHFj0oQ59e&#10;oe4gADug+guqVwKtt02YCdtntmmUkCkHyiaf/5HNQwdOplxIHO+uMvn/Bys+Hx/cV4zUvbu34odn&#10;xu46MK28RbRDJ6Gm7/IoVDY4X1wD4sFTKKuGT7am0sIh2KTBqcE+AlJ27JSkPl+llqfABF3mi7er&#10;10vOBD3lb1ar9TL9AMUl2KEPH6TtWTRKjlTJBA7Hex8iGSguLom81areK63TAdtqp5Edgaq+T2uM&#10;1a6D8TZVnjD86Jrw/FMMbdhQ8nfLxTKFPnubgiakeVwT+2duvQrU21r1JV9fnaCIkr43deq8AEqP&#10;NnHRZtI4yho72BfhVJ3IMZqVrc+kNtqxh2nmyOgs/uJsoP4tuf95AJSc6Y+GKhab/WLgxaguBhhB&#10;oSUPnI3mLoxDcXCo2o6Q85S2sbdU1UYlxR9ZTDypJ5Nw0/zEpn96Tl6PU779DQAA//8DAFBLAwQU&#10;AAYACAAAACEAjee2kdgAAAADAQAADwAAAGRycy9kb3ducmV2LnhtbEyPQUvEQAyF74L/YYjgRdyp&#10;FUS6nS6uIgqCYiues51sW7aTKZ3Ztv57syc9PZIXXr6XbxbXq4nG0Hk2cLNKQBHX3nbcGPiqnq/v&#10;QYWIbLH3TAZ+KMCmOD/LMbN+5k+aytgoCeGQoYE2xiHTOtQtOQwrPxCLt/ejwyjj2Gg74izhrtdp&#10;ktxphx3LhxYHemypPpRHZ0A/Ve5tnhr6viqr7Tv6/fb15cOYy4vlYQ0q0hL/juGEL+hQCNPOH9kG&#10;1RuQIvG0VeKliehO9DYFXeT6P3vxCwAA//8DAFBLAQItABQABgAIAAAAIQC2gziS/gAAAOEBAAAT&#10;AAAAAAAAAAAAAAAAAAAAAABbQ29udGVudF9UeXBlc10ueG1sUEsBAi0AFAAGAAgAAAAhADj9If/W&#10;AAAAlAEAAAsAAAAAAAAAAAAAAAAALwEAAF9yZWxzLy5yZWxzUEsBAi0AFAAGAAgAAAAhAMoi9wYV&#10;AgAALQQAAA4AAAAAAAAAAAAAAAAALgIAAGRycy9lMm9Eb2MueG1sUEsBAi0AFAAGAAgAAAAhAI3n&#10;tpHYAAAAAwEAAA8AAAAAAAAAAAAAAAAAbwQAAGRycy9kb3ducmV2LnhtbFBLBQYAAAAABAAEAPMA&#10;AAB0BQAAAAA=&#10;">
              <v:fill opacity="0"/>
              <v:textbox inset="0,0,0,0">
                <w:txbxContent>
                  <w:p w14:paraId="598980B5" w14:textId="77777777" w:rsidR="00CE17A6" w:rsidRPr="0083641B" w:rsidRDefault="00CE17A6" w:rsidP="0083641B"/>
                </w:txbxContent>
              </v:textbox>
              <w10:wrap type="square" side="largest" anchorx="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D0059" w14:textId="77777777" w:rsidR="00D519A0" w:rsidRDefault="00D519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996AB" w14:textId="77777777" w:rsidR="006C540C" w:rsidRDefault="006C540C" w:rsidP="006A687F">
      <w:r>
        <w:separator/>
      </w:r>
    </w:p>
  </w:footnote>
  <w:footnote w:type="continuationSeparator" w:id="0">
    <w:p w14:paraId="4814B496" w14:textId="77777777" w:rsidR="006C540C" w:rsidRDefault="006C540C"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38DF" w14:textId="77777777" w:rsidR="00D519A0" w:rsidRDefault="00D519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711D" w14:textId="77777777" w:rsidR="00CE17A6" w:rsidRDefault="00CE17A6">
    <w:pPr>
      <w:pStyle w:val="Nagwek"/>
    </w:pPr>
  </w:p>
  <w:p w14:paraId="10F20C47" w14:textId="77777777" w:rsidR="00CE17A6" w:rsidRDefault="00CE17A6">
    <w:pPr>
      <w:pStyle w:val="Nagwek"/>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16DAE" w14:textId="17E72961" w:rsidR="00CE17A6" w:rsidRPr="00D519A0" w:rsidRDefault="00CE17A6" w:rsidP="00D51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C13"/>
    <w:multiLevelType w:val="hybridMultilevel"/>
    <w:tmpl w:val="F38031F0"/>
    <w:lvl w:ilvl="0" w:tplc="3CA4A958">
      <w:start w:val="1"/>
      <w:numFmt w:val="decimal"/>
      <w:lvlText w:val="%1)"/>
      <w:lvlJc w:val="left"/>
      <w:pPr>
        <w:ind w:left="1070" w:hanging="360"/>
      </w:pPr>
      <w:rPr>
        <w:rFonts w:hint="default"/>
        <w:b w:val="0"/>
        <w:bCs w:val="0"/>
        <w:color w:val="auto"/>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28E2962"/>
    <w:multiLevelType w:val="hybridMultilevel"/>
    <w:tmpl w:val="AE30D42E"/>
    <w:lvl w:ilvl="0" w:tplc="C03EAEA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600623D"/>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6DB38BB"/>
    <w:multiLevelType w:val="hybridMultilevel"/>
    <w:tmpl w:val="FB98BAB4"/>
    <w:lvl w:ilvl="0" w:tplc="E6D63966">
      <w:start w:val="1"/>
      <w:numFmt w:val="upperRoman"/>
      <w:lvlText w:val="%1."/>
      <w:lvlJc w:val="left"/>
      <w:pPr>
        <w:ind w:left="360" w:hanging="360"/>
      </w:pPr>
      <w:rPr>
        <w:rFonts w:hint="default"/>
      </w:rPr>
    </w:lvl>
    <w:lvl w:ilvl="1" w:tplc="6F2088E8">
      <w:start w:val="25"/>
      <w:numFmt w:val="decimal"/>
      <w:lvlText w:val="%2."/>
      <w:lvlJc w:val="left"/>
      <w:pPr>
        <w:tabs>
          <w:tab w:val="num" w:pos="1080"/>
        </w:tabs>
        <w:ind w:left="1080" w:hanging="360"/>
      </w:pPr>
      <w:rPr>
        <w:rFonts w:hint="default"/>
      </w:rPr>
    </w:lvl>
    <w:lvl w:ilvl="2" w:tplc="4990820A">
      <w:start w:val="1"/>
      <w:numFmt w:val="decimal"/>
      <w:lvlText w:val="%3)"/>
      <w:lvlJc w:val="left"/>
      <w:pPr>
        <w:ind w:left="1980" w:hanging="360"/>
      </w:pPr>
      <w:rPr>
        <w:rFonts w:hint="default"/>
        <w:b w:val="0"/>
        <w:bCs w:val="0"/>
      </w:rPr>
    </w:lvl>
    <w:lvl w:ilvl="3" w:tplc="06928B94">
      <w:start w:val="1"/>
      <w:numFmt w:val="lowerLetter"/>
      <w:lvlText w:val="%4)"/>
      <w:lvlJc w:val="left"/>
      <w:pPr>
        <w:ind w:left="786" w:hanging="360"/>
      </w:pPr>
      <w:rPr>
        <w:rFonts w:ascii="Tahoma" w:eastAsiaTheme="minorHAnsi" w:hAnsi="Tahoma" w:cs="Tahoma"/>
        <w:b w:val="0"/>
        <w:bCs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7476BB2"/>
    <w:multiLevelType w:val="hybridMultilevel"/>
    <w:tmpl w:val="C03072BA"/>
    <w:lvl w:ilvl="0" w:tplc="BCF802E2">
      <w:start w:val="1"/>
      <w:numFmt w:val="decimal"/>
      <w:lvlText w:val="%1."/>
      <w:lvlJc w:val="left"/>
      <w:pPr>
        <w:ind w:left="720" w:hanging="360"/>
      </w:pPr>
      <w:rPr>
        <w:rFonts w:ascii="Verdana" w:hAnsi="Verdana" w:cs="Tahoma" w:hint="default"/>
        <w:b/>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BF556C"/>
    <w:multiLevelType w:val="hybridMultilevel"/>
    <w:tmpl w:val="FC96A766"/>
    <w:lvl w:ilvl="0" w:tplc="DF7E625E">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F97757"/>
    <w:multiLevelType w:val="hybridMultilevel"/>
    <w:tmpl w:val="DA26830E"/>
    <w:lvl w:ilvl="0" w:tplc="04150017">
      <w:start w:val="1"/>
      <w:numFmt w:val="lowerLetter"/>
      <w:lvlText w:val="%1)"/>
      <w:lvlJc w:val="left"/>
      <w:pPr>
        <w:ind w:left="1064" w:hanging="360"/>
      </w:p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7" w15:restartNumberingAfterBreak="0">
    <w:nsid w:val="1FF41BD0"/>
    <w:multiLevelType w:val="hybridMultilevel"/>
    <w:tmpl w:val="0874CBB8"/>
    <w:lvl w:ilvl="0" w:tplc="5DE814C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28D4021"/>
    <w:multiLevelType w:val="hybridMultilevel"/>
    <w:tmpl w:val="BE54135C"/>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9" w15:restartNumberingAfterBreak="0">
    <w:nsid w:val="25597F02"/>
    <w:multiLevelType w:val="hybridMultilevel"/>
    <w:tmpl w:val="62C22702"/>
    <w:lvl w:ilvl="0" w:tplc="DD3AB0F0">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33C7044B"/>
    <w:multiLevelType w:val="hybridMultilevel"/>
    <w:tmpl w:val="5D40CE54"/>
    <w:lvl w:ilvl="0" w:tplc="4C6427D6">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97D266C"/>
    <w:multiLevelType w:val="hybridMultilevel"/>
    <w:tmpl w:val="6B1EC96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BF01B2F"/>
    <w:multiLevelType w:val="hybridMultilevel"/>
    <w:tmpl w:val="0892338C"/>
    <w:lvl w:ilvl="0" w:tplc="566AA7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0A1620"/>
    <w:multiLevelType w:val="hybridMultilevel"/>
    <w:tmpl w:val="B170C3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876C04"/>
    <w:multiLevelType w:val="hybridMultilevel"/>
    <w:tmpl w:val="7D40A834"/>
    <w:lvl w:ilvl="0" w:tplc="75DAB4B2">
      <w:start w:val="1"/>
      <w:numFmt w:val="decimal"/>
      <w:lvlText w:val="%1)"/>
      <w:lvlJc w:val="left"/>
      <w:pPr>
        <w:ind w:left="900" w:hanging="360"/>
      </w:pPr>
      <w:rPr>
        <w:rFonts w:hint="default"/>
        <w:b w:val="0"/>
        <w:bCs w:val="0"/>
        <w:sz w:val="22"/>
        <w:szCs w:val="22"/>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7" w15:restartNumberingAfterBreak="0">
    <w:nsid w:val="44F3724D"/>
    <w:multiLevelType w:val="hybridMultilevel"/>
    <w:tmpl w:val="0A549250"/>
    <w:lvl w:ilvl="0" w:tplc="1750D4DE">
      <w:start w:val="5"/>
      <w:numFmt w:val="decimal"/>
      <w:lvlText w:val="%1)"/>
      <w:lvlJc w:val="left"/>
      <w:pPr>
        <w:ind w:left="689" w:hanging="360"/>
      </w:pPr>
      <w:rPr>
        <w:rFonts w:hint="default"/>
      </w:rPr>
    </w:lvl>
    <w:lvl w:ilvl="1" w:tplc="04150019" w:tentative="1">
      <w:start w:val="1"/>
      <w:numFmt w:val="lowerLetter"/>
      <w:lvlText w:val="%2."/>
      <w:lvlJc w:val="left"/>
      <w:pPr>
        <w:ind w:left="1409" w:hanging="360"/>
      </w:pPr>
    </w:lvl>
    <w:lvl w:ilvl="2" w:tplc="0415001B" w:tentative="1">
      <w:start w:val="1"/>
      <w:numFmt w:val="lowerRoman"/>
      <w:lvlText w:val="%3."/>
      <w:lvlJc w:val="right"/>
      <w:pPr>
        <w:ind w:left="2129" w:hanging="180"/>
      </w:pPr>
    </w:lvl>
    <w:lvl w:ilvl="3" w:tplc="0415000F" w:tentative="1">
      <w:start w:val="1"/>
      <w:numFmt w:val="decimal"/>
      <w:lvlText w:val="%4."/>
      <w:lvlJc w:val="left"/>
      <w:pPr>
        <w:ind w:left="2849" w:hanging="360"/>
      </w:pPr>
    </w:lvl>
    <w:lvl w:ilvl="4" w:tplc="04150019" w:tentative="1">
      <w:start w:val="1"/>
      <w:numFmt w:val="lowerLetter"/>
      <w:lvlText w:val="%5."/>
      <w:lvlJc w:val="left"/>
      <w:pPr>
        <w:ind w:left="3569" w:hanging="360"/>
      </w:pPr>
    </w:lvl>
    <w:lvl w:ilvl="5" w:tplc="0415001B" w:tentative="1">
      <w:start w:val="1"/>
      <w:numFmt w:val="lowerRoman"/>
      <w:lvlText w:val="%6."/>
      <w:lvlJc w:val="right"/>
      <w:pPr>
        <w:ind w:left="4289" w:hanging="180"/>
      </w:pPr>
    </w:lvl>
    <w:lvl w:ilvl="6" w:tplc="0415000F" w:tentative="1">
      <w:start w:val="1"/>
      <w:numFmt w:val="decimal"/>
      <w:lvlText w:val="%7."/>
      <w:lvlJc w:val="left"/>
      <w:pPr>
        <w:ind w:left="5009" w:hanging="360"/>
      </w:pPr>
    </w:lvl>
    <w:lvl w:ilvl="7" w:tplc="04150019" w:tentative="1">
      <w:start w:val="1"/>
      <w:numFmt w:val="lowerLetter"/>
      <w:lvlText w:val="%8."/>
      <w:lvlJc w:val="left"/>
      <w:pPr>
        <w:ind w:left="5729" w:hanging="360"/>
      </w:pPr>
    </w:lvl>
    <w:lvl w:ilvl="8" w:tplc="0415001B" w:tentative="1">
      <w:start w:val="1"/>
      <w:numFmt w:val="lowerRoman"/>
      <w:lvlText w:val="%9."/>
      <w:lvlJc w:val="right"/>
      <w:pPr>
        <w:ind w:left="6449" w:hanging="180"/>
      </w:pPr>
    </w:lvl>
  </w:abstractNum>
  <w:abstractNum w:abstractNumId="18" w15:restartNumberingAfterBreak="0">
    <w:nsid w:val="45441623"/>
    <w:multiLevelType w:val="hybridMultilevel"/>
    <w:tmpl w:val="DDB62070"/>
    <w:lvl w:ilvl="0" w:tplc="65FE58B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6C120FC"/>
    <w:multiLevelType w:val="hybridMultilevel"/>
    <w:tmpl w:val="061CE3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C73350"/>
    <w:multiLevelType w:val="hybridMultilevel"/>
    <w:tmpl w:val="58E6F3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700AE8"/>
    <w:multiLevelType w:val="hybridMultilevel"/>
    <w:tmpl w:val="43D6EAD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AEB4E7F"/>
    <w:multiLevelType w:val="hybridMultilevel"/>
    <w:tmpl w:val="322AD766"/>
    <w:lvl w:ilvl="0" w:tplc="B92A05A0">
      <w:start w:val="1"/>
      <w:numFmt w:val="decimal"/>
      <w:lvlText w:val="%1)"/>
      <w:lvlJc w:val="left"/>
      <w:pPr>
        <w:ind w:left="1980" w:hanging="360"/>
      </w:pPr>
      <w:rPr>
        <w:rFonts w:hint="default"/>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24" w15:restartNumberingAfterBreak="0">
    <w:nsid w:val="4EFB360D"/>
    <w:multiLevelType w:val="hybridMultilevel"/>
    <w:tmpl w:val="0A549250"/>
    <w:lvl w:ilvl="0" w:tplc="FFFFFFFF">
      <w:start w:val="5"/>
      <w:numFmt w:val="decimal"/>
      <w:lvlText w:val="%1)"/>
      <w:lvlJc w:val="left"/>
      <w:pPr>
        <w:ind w:left="689" w:hanging="360"/>
      </w:pPr>
      <w:rPr>
        <w:rFonts w:hint="default"/>
      </w:rPr>
    </w:lvl>
    <w:lvl w:ilvl="1" w:tplc="FFFFFFFF" w:tentative="1">
      <w:start w:val="1"/>
      <w:numFmt w:val="lowerLetter"/>
      <w:lvlText w:val="%2."/>
      <w:lvlJc w:val="left"/>
      <w:pPr>
        <w:ind w:left="1409" w:hanging="360"/>
      </w:pPr>
    </w:lvl>
    <w:lvl w:ilvl="2" w:tplc="FFFFFFFF" w:tentative="1">
      <w:start w:val="1"/>
      <w:numFmt w:val="lowerRoman"/>
      <w:lvlText w:val="%3."/>
      <w:lvlJc w:val="right"/>
      <w:pPr>
        <w:ind w:left="2129" w:hanging="180"/>
      </w:pPr>
    </w:lvl>
    <w:lvl w:ilvl="3" w:tplc="FFFFFFFF" w:tentative="1">
      <w:start w:val="1"/>
      <w:numFmt w:val="decimal"/>
      <w:lvlText w:val="%4."/>
      <w:lvlJc w:val="left"/>
      <w:pPr>
        <w:ind w:left="2849" w:hanging="360"/>
      </w:pPr>
    </w:lvl>
    <w:lvl w:ilvl="4" w:tplc="FFFFFFFF" w:tentative="1">
      <w:start w:val="1"/>
      <w:numFmt w:val="lowerLetter"/>
      <w:lvlText w:val="%5."/>
      <w:lvlJc w:val="left"/>
      <w:pPr>
        <w:ind w:left="3569" w:hanging="360"/>
      </w:pPr>
    </w:lvl>
    <w:lvl w:ilvl="5" w:tplc="FFFFFFFF" w:tentative="1">
      <w:start w:val="1"/>
      <w:numFmt w:val="lowerRoman"/>
      <w:lvlText w:val="%6."/>
      <w:lvlJc w:val="right"/>
      <w:pPr>
        <w:ind w:left="4289" w:hanging="180"/>
      </w:pPr>
    </w:lvl>
    <w:lvl w:ilvl="6" w:tplc="FFFFFFFF" w:tentative="1">
      <w:start w:val="1"/>
      <w:numFmt w:val="decimal"/>
      <w:lvlText w:val="%7."/>
      <w:lvlJc w:val="left"/>
      <w:pPr>
        <w:ind w:left="5009" w:hanging="360"/>
      </w:pPr>
    </w:lvl>
    <w:lvl w:ilvl="7" w:tplc="FFFFFFFF" w:tentative="1">
      <w:start w:val="1"/>
      <w:numFmt w:val="lowerLetter"/>
      <w:lvlText w:val="%8."/>
      <w:lvlJc w:val="left"/>
      <w:pPr>
        <w:ind w:left="5729" w:hanging="360"/>
      </w:pPr>
    </w:lvl>
    <w:lvl w:ilvl="8" w:tplc="FFFFFFFF" w:tentative="1">
      <w:start w:val="1"/>
      <w:numFmt w:val="lowerRoman"/>
      <w:lvlText w:val="%9."/>
      <w:lvlJc w:val="right"/>
      <w:pPr>
        <w:ind w:left="6449" w:hanging="180"/>
      </w:pPr>
    </w:lvl>
  </w:abstractNum>
  <w:abstractNum w:abstractNumId="25" w15:restartNumberingAfterBreak="0">
    <w:nsid w:val="505E6C53"/>
    <w:multiLevelType w:val="hybridMultilevel"/>
    <w:tmpl w:val="05C0FD4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3AB1073"/>
    <w:multiLevelType w:val="hybridMultilevel"/>
    <w:tmpl w:val="3C945D72"/>
    <w:lvl w:ilvl="0" w:tplc="3ECEB43C">
      <w:start w:val="1"/>
      <w:numFmt w:val="decimal"/>
      <w:lvlText w:val="%1)"/>
      <w:lvlJc w:val="left"/>
      <w:pPr>
        <w:ind w:left="1080" w:hanging="360"/>
      </w:pPr>
      <w:rPr>
        <w:rFonts w:hint="default"/>
        <w:b/>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7675CB3"/>
    <w:multiLevelType w:val="hybridMultilevel"/>
    <w:tmpl w:val="EA72DF6A"/>
    <w:lvl w:ilvl="0" w:tplc="71CAB472">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AC750D"/>
    <w:multiLevelType w:val="hybridMultilevel"/>
    <w:tmpl w:val="7BDE7DDE"/>
    <w:lvl w:ilvl="0" w:tplc="0A1E8D5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C676DE"/>
    <w:multiLevelType w:val="hybridMultilevel"/>
    <w:tmpl w:val="6C80F346"/>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start w:val="1"/>
      <w:numFmt w:val="lowerRoman"/>
      <w:lvlText w:val="%6."/>
      <w:lvlJc w:val="right"/>
      <w:pPr>
        <w:ind w:left="4391" w:hanging="180"/>
      </w:pPr>
    </w:lvl>
    <w:lvl w:ilvl="6" w:tplc="0415000F">
      <w:start w:val="1"/>
      <w:numFmt w:val="decimal"/>
      <w:lvlText w:val="%7."/>
      <w:lvlJc w:val="left"/>
      <w:pPr>
        <w:ind w:left="5111" w:hanging="360"/>
      </w:pPr>
    </w:lvl>
    <w:lvl w:ilvl="7" w:tplc="04150019">
      <w:start w:val="1"/>
      <w:numFmt w:val="lowerLetter"/>
      <w:lvlText w:val="%8."/>
      <w:lvlJc w:val="left"/>
      <w:pPr>
        <w:ind w:left="5831" w:hanging="360"/>
      </w:pPr>
    </w:lvl>
    <w:lvl w:ilvl="8" w:tplc="0415001B">
      <w:start w:val="1"/>
      <w:numFmt w:val="lowerRoman"/>
      <w:lvlText w:val="%9."/>
      <w:lvlJc w:val="right"/>
      <w:pPr>
        <w:ind w:left="6551" w:hanging="180"/>
      </w:pPr>
    </w:lvl>
  </w:abstractNum>
  <w:abstractNum w:abstractNumId="30"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352020"/>
    <w:multiLevelType w:val="hybridMultilevel"/>
    <w:tmpl w:val="29C49990"/>
    <w:lvl w:ilvl="0" w:tplc="516297A0">
      <w:start w:val="1"/>
      <w:numFmt w:val="decimal"/>
      <w:lvlText w:val="%1)"/>
      <w:lvlJc w:val="left"/>
      <w:pPr>
        <w:ind w:left="840" w:hanging="480"/>
      </w:pPr>
      <w:rPr>
        <w:rFonts w:eastAsia="Times New Roman" w:hint="default"/>
        <w:color w:val="auto"/>
        <w:sz w:val="22"/>
      </w:rPr>
    </w:lvl>
    <w:lvl w:ilvl="1" w:tplc="7F88FA32">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978443F4">
      <w:start w:val="1"/>
      <w:numFmt w:val="lowerLetter"/>
      <w:lvlText w:val="%4)"/>
      <w:lvlJc w:val="left"/>
      <w:pPr>
        <w:ind w:left="2880" w:hanging="360"/>
      </w:pPr>
      <w:rPr>
        <w:rFonts w:ascii="Tahoma" w:eastAsia="Times New Roman"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EF5BC5"/>
    <w:multiLevelType w:val="hybridMultilevel"/>
    <w:tmpl w:val="2DF2E5F2"/>
    <w:lvl w:ilvl="0" w:tplc="388E1FE2">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37120F7"/>
    <w:multiLevelType w:val="hybridMultilevel"/>
    <w:tmpl w:val="D6A29ABE"/>
    <w:lvl w:ilvl="0" w:tplc="0C0C92A2">
      <w:start w:val="1"/>
      <w:numFmt w:val="lowerLetter"/>
      <w:lvlText w:val="%1)"/>
      <w:lvlJc w:val="left"/>
      <w:pPr>
        <w:ind w:left="1334" w:hanging="360"/>
      </w:pPr>
      <w:rPr>
        <w:rFonts w:hint="default"/>
      </w:rPr>
    </w:lvl>
    <w:lvl w:ilvl="1" w:tplc="04150019" w:tentative="1">
      <w:start w:val="1"/>
      <w:numFmt w:val="lowerLetter"/>
      <w:lvlText w:val="%2."/>
      <w:lvlJc w:val="left"/>
      <w:pPr>
        <w:ind w:left="2054" w:hanging="360"/>
      </w:pPr>
    </w:lvl>
    <w:lvl w:ilvl="2" w:tplc="0415001B" w:tentative="1">
      <w:start w:val="1"/>
      <w:numFmt w:val="lowerRoman"/>
      <w:lvlText w:val="%3."/>
      <w:lvlJc w:val="right"/>
      <w:pPr>
        <w:ind w:left="2774" w:hanging="180"/>
      </w:pPr>
    </w:lvl>
    <w:lvl w:ilvl="3" w:tplc="0415000F" w:tentative="1">
      <w:start w:val="1"/>
      <w:numFmt w:val="decimal"/>
      <w:lvlText w:val="%4."/>
      <w:lvlJc w:val="left"/>
      <w:pPr>
        <w:ind w:left="3494" w:hanging="360"/>
      </w:pPr>
    </w:lvl>
    <w:lvl w:ilvl="4" w:tplc="04150019" w:tentative="1">
      <w:start w:val="1"/>
      <w:numFmt w:val="lowerLetter"/>
      <w:lvlText w:val="%5."/>
      <w:lvlJc w:val="left"/>
      <w:pPr>
        <w:ind w:left="4214" w:hanging="360"/>
      </w:pPr>
    </w:lvl>
    <w:lvl w:ilvl="5" w:tplc="0415001B" w:tentative="1">
      <w:start w:val="1"/>
      <w:numFmt w:val="lowerRoman"/>
      <w:lvlText w:val="%6."/>
      <w:lvlJc w:val="right"/>
      <w:pPr>
        <w:ind w:left="4934" w:hanging="180"/>
      </w:pPr>
    </w:lvl>
    <w:lvl w:ilvl="6" w:tplc="0415000F" w:tentative="1">
      <w:start w:val="1"/>
      <w:numFmt w:val="decimal"/>
      <w:lvlText w:val="%7."/>
      <w:lvlJc w:val="left"/>
      <w:pPr>
        <w:ind w:left="5654" w:hanging="360"/>
      </w:pPr>
    </w:lvl>
    <w:lvl w:ilvl="7" w:tplc="04150019" w:tentative="1">
      <w:start w:val="1"/>
      <w:numFmt w:val="lowerLetter"/>
      <w:lvlText w:val="%8."/>
      <w:lvlJc w:val="left"/>
      <w:pPr>
        <w:ind w:left="6374" w:hanging="360"/>
      </w:pPr>
    </w:lvl>
    <w:lvl w:ilvl="8" w:tplc="0415001B" w:tentative="1">
      <w:start w:val="1"/>
      <w:numFmt w:val="lowerRoman"/>
      <w:lvlText w:val="%9."/>
      <w:lvlJc w:val="right"/>
      <w:pPr>
        <w:ind w:left="7094" w:hanging="180"/>
      </w:pPr>
    </w:lvl>
  </w:abstractNum>
  <w:abstractNum w:abstractNumId="34" w15:restartNumberingAfterBreak="0">
    <w:nsid w:val="660109A8"/>
    <w:multiLevelType w:val="hybridMultilevel"/>
    <w:tmpl w:val="38B0435A"/>
    <w:lvl w:ilvl="0" w:tplc="9DC867BC">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0A33B5"/>
    <w:multiLevelType w:val="hybridMultilevel"/>
    <w:tmpl w:val="B0AC3F5C"/>
    <w:lvl w:ilvl="0" w:tplc="0E7860EC">
      <w:start w:val="1"/>
      <w:numFmt w:val="bullet"/>
      <w:pStyle w:val="Styl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8F83A39"/>
    <w:multiLevelType w:val="hybridMultilevel"/>
    <w:tmpl w:val="F5D6D7DA"/>
    <w:lvl w:ilvl="0" w:tplc="2DDA5586">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E546C79"/>
    <w:multiLevelType w:val="hybridMultilevel"/>
    <w:tmpl w:val="7D40A834"/>
    <w:lvl w:ilvl="0" w:tplc="75DAB4B2">
      <w:start w:val="1"/>
      <w:numFmt w:val="decimal"/>
      <w:lvlText w:val="%1)"/>
      <w:lvlJc w:val="left"/>
      <w:pPr>
        <w:ind w:left="900" w:hanging="360"/>
      </w:pPr>
      <w:rPr>
        <w:rFonts w:hint="default"/>
        <w:b w:val="0"/>
        <w:bCs w:val="0"/>
        <w:sz w:val="22"/>
        <w:szCs w:val="22"/>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39" w15:restartNumberingAfterBreak="0">
    <w:nsid w:val="74B477C6"/>
    <w:multiLevelType w:val="hybridMultilevel"/>
    <w:tmpl w:val="1270BD10"/>
    <w:lvl w:ilvl="0" w:tplc="04150011">
      <w:start w:val="1"/>
      <w:numFmt w:val="decimal"/>
      <w:lvlText w:val="%1)"/>
      <w:lvlJc w:val="left"/>
      <w:pPr>
        <w:ind w:left="786"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7C720102"/>
    <w:multiLevelType w:val="hybridMultilevel"/>
    <w:tmpl w:val="FEA0ECB2"/>
    <w:lvl w:ilvl="0" w:tplc="AC8AB48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863247692">
    <w:abstractNumId w:val="22"/>
  </w:num>
  <w:num w:numId="2" w16cid:durableId="866479072">
    <w:abstractNumId w:val="10"/>
  </w:num>
  <w:num w:numId="3" w16cid:durableId="2091149800">
    <w:abstractNumId w:val="11"/>
  </w:num>
  <w:num w:numId="4" w16cid:durableId="946236020">
    <w:abstractNumId w:val="37"/>
  </w:num>
  <w:num w:numId="5" w16cid:durableId="385373430">
    <w:abstractNumId w:val="35"/>
  </w:num>
  <w:num w:numId="6" w16cid:durableId="734478123">
    <w:abstractNumId w:val="30"/>
  </w:num>
  <w:num w:numId="7" w16cid:durableId="7402957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8880492">
    <w:abstractNumId w:val="34"/>
  </w:num>
  <w:num w:numId="9" w16cid:durableId="871961061">
    <w:abstractNumId w:val="3"/>
  </w:num>
  <w:num w:numId="10" w16cid:durableId="463278084">
    <w:abstractNumId w:val="4"/>
  </w:num>
  <w:num w:numId="11" w16cid:durableId="660502692">
    <w:abstractNumId w:val="12"/>
  </w:num>
  <w:num w:numId="12" w16cid:durableId="557131645">
    <w:abstractNumId w:val="23"/>
  </w:num>
  <w:num w:numId="13" w16cid:durableId="1764641093">
    <w:abstractNumId w:val="6"/>
  </w:num>
  <w:num w:numId="14" w16cid:durableId="1542016390">
    <w:abstractNumId w:val="25"/>
  </w:num>
  <w:num w:numId="15" w16cid:durableId="354118698">
    <w:abstractNumId w:val="13"/>
  </w:num>
  <w:num w:numId="16" w16cid:durableId="1201362470">
    <w:abstractNumId w:val="9"/>
  </w:num>
  <w:num w:numId="17" w16cid:durableId="970986574">
    <w:abstractNumId w:val="5"/>
  </w:num>
  <w:num w:numId="18" w16cid:durableId="605426799">
    <w:abstractNumId w:val="18"/>
  </w:num>
  <w:num w:numId="19" w16cid:durableId="1370956972">
    <w:abstractNumId w:val="8"/>
  </w:num>
  <w:num w:numId="20" w16cid:durableId="1111777013">
    <w:abstractNumId w:val="21"/>
  </w:num>
  <w:num w:numId="21" w16cid:durableId="1713071390">
    <w:abstractNumId w:val="26"/>
  </w:num>
  <w:num w:numId="22" w16cid:durableId="1465463920">
    <w:abstractNumId w:val="1"/>
  </w:num>
  <w:num w:numId="23" w16cid:durableId="953635012">
    <w:abstractNumId w:val="32"/>
  </w:num>
  <w:num w:numId="24" w16cid:durableId="1278218130">
    <w:abstractNumId w:val="7"/>
  </w:num>
  <w:num w:numId="25" w16cid:durableId="2016496962">
    <w:abstractNumId w:val="28"/>
  </w:num>
  <w:num w:numId="26" w16cid:durableId="175193012">
    <w:abstractNumId w:val="27"/>
  </w:num>
  <w:num w:numId="27" w16cid:durableId="1856384992">
    <w:abstractNumId w:val="0"/>
  </w:num>
  <w:num w:numId="28" w16cid:durableId="1542017121">
    <w:abstractNumId w:val="33"/>
  </w:num>
  <w:num w:numId="29" w16cid:durableId="519860256">
    <w:abstractNumId w:val="31"/>
  </w:num>
  <w:num w:numId="30" w16cid:durableId="341013041">
    <w:abstractNumId w:val="36"/>
  </w:num>
  <w:num w:numId="31" w16cid:durableId="842474592">
    <w:abstractNumId w:val="39"/>
  </w:num>
  <w:num w:numId="32" w16cid:durableId="922687440">
    <w:abstractNumId w:val="16"/>
  </w:num>
  <w:num w:numId="33" w16cid:durableId="1050300455">
    <w:abstractNumId w:val="40"/>
  </w:num>
  <w:num w:numId="34" w16cid:durableId="1374886595">
    <w:abstractNumId w:val="38"/>
  </w:num>
  <w:num w:numId="35" w16cid:durableId="1799646102">
    <w:abstractNumId w:val="14"/>
  </w:num>
  <w:num w:numId="36" w16cid:durableId="740059229">
    <w:abstractNumId w:val="17"/>
  </w:num>
  <w:num w:numId="37" w16cid:durableId="1126893374">
    <w:abstractNumId w:val="24"/>
  </w:num>
  <w:num w:numId="38" w16cid:durableId="1627008251">
    <w:abstractNumId w:val="2"/>
  </w:num>
  <w:num w:numId="39" w16cid:durableId="1467504839">
    <w:abstractNumId w:val="19"/>
  </w:num>
  <w:num w:numId="40" w16cid:durableId="1229341015">
    <w:abstractNumId w:val="15"/>
  </w:num>
  <w:num w:numId="41" w16cid:durableId="1191996240">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708"/>
  <w:hyphenationZone w:val="425"/>
  <w:drawingGridHorizontalSpacing w:val="10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87F"/>
    <w:rsid w:val="00002CED"/>
    <w:rsid w:val="000049C7"/>
    <w:rsid w:val="0001359E"/>
    <w:rsid w:val="00020693"/>
    <w:rsid w:val="00020D5A"/>
    <w:rsid w:val="00021DD7"/>
    <w:rsid w:val="00024EF6"/>
    <w:rsid w:val="0002792E"/>
    <w:rsid w:val="00031130"/>
    <w:rsid w:val="00034E42"/>
    <w:rsid w:val="0003563B"/>
    <w:rsid w:val="00040EA2"/>
    <w:rsid w:val="000453FD"/>
    <w:rsid w:val="00045DCB"/>
    <w:rsid w:val="00047A9B"/>
    <w:rsid w:val="00050B5E"/>
    <w:rsid w:val="00052B37"/>
    <w:rsid w:val="00054473"/>
    <w:rsid w:val="0005476B"/>
    <w:rsid w:val="0006025B"/>
    <w:rsid w:val="0006170B"/>
    <w:rsid w:val="000643A2"/>
    <w:rsid w:val="000649C6"/>
    <w:rsid w:val="00073BD8"/>
    <w:rsid w:val="00073FC8"/>
    <w:rsid w:val="00075294"/>
    <w:rsid w:val="00076386"/>
    <w:rsid w:val="00076DD7"/>
    <w:rsid w:val="00084B90"/>
    <w:rsid w:val="00084BE1"/>
    <w:rsid w:val="00090FA5"/>
    <w:rsid w:val="00092533"/>
    <w:rsid w:val="00095684"/>
    <w:rsid w:val="000958D1"/>
    <w:rsid w:val="00097DB8"/>
    <w:rsid w:val="000A208E"/>
    <w:rsid w:val="000A3684"/>
    <w:rsid w:val="000A3D96"/>
    <w:rsid w:val="000A3F07"/>
    <w:rsid w:val="000A7970"/>
    <w:rsid w:val="000A7B9F"/>
    <w:rsid w:val="000A7C12"/>
    <w:rsid w:val="000B0679"/>
    <w:rsid w:val="000B1A18"/>
    <w:rsid w:val="000B41A4"/>
    <w:rsid w:val="000C013B"/>
    <w:rsid w:val="000C12E0"/>
    <w:rsid w:val="000C228F"/>
    <w:rsid w:val="000C3F72"/>
    <w:rsid w:val="000C7D72"/>
    <w:rsid w:val="000D1BF8"/>
    <w:rsid w:val="000D390A"/>
    <w:rsid w:val="000D3AC4"/>
    <w:rsid w:val="000D3AFB"/>
    <w:rsid w:val="000E05E7"/>
    <w:rsid w:val="000E0D3F"/>
    <w:rsid w:val="000E1142"/>
    <w:rsid w:val="000E1FBD"/>
    <w:rsid w:val="000E26DA"/>
    <w:rsid w:val="000E3A0C"/>
    <w:rsid w:val="000E5F47"/>
    <w:rsid w:val="000E6DE6"/>
    <w:rsid w:val="000E7161"/>
    <w:rsid w:val="000E7666"/>
    <w:rsid w:val="000F406A"/>
    <w:rsid w:val="000F4701"/>
    <w:rsid w:val="000F4895"/>
    <w:rsid w:val="000F4BBD"/>
    <w:rsid w:val="000F4D0C"/>
    <w:rsid w:val="001007EB"/>
    <w:rsid w:val="00102201"/>
    <w:rsid w:val="0010302B"/>
    <w:rsid w:val="00104137"/>
    <w:rsid w:val="001067E1"/>
    <w:rsid w:val="00107468"/>
    <w:rsid w:val="00110E50"/>
    <w:rsid w:val="0011202C"/>
    <w:rsid w:val="0011508F"/>
    <w:rsid w:val="00123A4E"/>
    <w:rsid w:val="001249A9"/>
    <w:rsid w:val="00126D12"/>
    <w:rsid w:val="001319E0"/>
    <w:rsid w:val="00132F9F"/>
    <w:rsid w:val="0013533D"/>
    <w:rsid w:val="00135425"/>
    <w:rsid w:val="001354E6"/>
    <w:rsid w:val="00140D8A"/>
    <w:rsid w:val="00144AE9"/>
    <w:rsid w:val="00145696"/>
    <w:rsid w:val="001468E9"/>
    <w:rsid w:val="00147B49"/>
    <w:rsid w:val="00152ABD"/>
    <w:rsid w:val="001553BF"/>
    <w:rsid w:val="00161213"/>
    <w:rsid w:val="0016346A"/>
    <w:rsid w:val="00163D85"/>
    <w:rsid w:val="001648C5"/>
    <w:rsid w:val="00164A5E"/>
    <w:rsid w:val="001661D4"/>
    <w:rsid w:val="0016633A"/>
    <w:rsid w:val="00167FB1"/>
    <w:rsid w:val="00173BB6"/>
    <w:rsid w:val="00175011"/>
    <w:rsid w:val="00176222"/>
    <w:rsid w:val="0018098C"/>
    <w:rsid w:val="0018229B"/>
    <w:rsid w:val="00187A61"/>
    <w:rsid w:val="00191FBD"/>
    <w:rsid w:val="001929A2"/>
    <w:rsid w:val="00194FE6"/>
    <w:rsid w:val="00195AD3"/>
    <w:rsid w:val="00195D40"/>
    <w:rsid w:val="00195F3F"/>
    <w:rsid w:val="001966D4"/>
    <w:rsid w:val="00196FEB"/>
    <w:rsid w:val="001A281B"/>
    <w:rsid w:val="001A2DA4"/>
    <w:rsid w:val="001A4F01"/>
    <w:rsid w:val="001A6169"/>
    <w:rsid w:val="001A64E2"/>
    <w:rsid w:val="001A72BB"/>
    <w:rsid w:val="001A74F9"/>
    <w:rsid w:val="001B14D9"/>
    <w:rsid w:val="001B1BE9"/>
    <w:rsid w:val="001B2E38"/>
    <w:rsid w:val="001B3277"/>
    <w:rsid w:val="001B57FE"/>
    <w:rsid w:val="001B5BF0"/>
    <w:rsid w:val="001B6A52"/>
    <w:rsid w:val="001B7AC3"/>
    <w:rsid w:val="001B7FD5"/>
    <w:rsid w:val="001C0EC1"/>
    <w:rsid w:val="001C3086"/>
    <w:rsid w:val="001C374D"/>
    <w:rsid w:val="001C66E2"/>
    <w:rsid w:val="001C7236"/>
    <w:rsid w:val="001D00C0"/>
    <w:rsid w:val="001D0894"/>
    <w:rsid w:val="001D16A6"/>
    <w:rsid w:val="001D3CC1"/>
    <w:rsid w:val="001D611C"/>
    <w:rsid w:val="001D725A"/>
    <w:rsid w:val="001D786A"/>
    <w:rsid w:val="001D7C8F"/>
    <w:rsid w:val="001E032D"/>
    <w:rsid w:val="001E3255"/>
    <w:rsid w:val="001E3820"/>
    <w:rsid w:val="001E529E"/>
    <w:rsid w:val="001E5381"/>
    <w:rsid w:val="001E7005"/>
    <w:rsid w:val="001F1D1F"/>
    <w:rsid w:val="001F3422"/>
    <w:rsid w:val="001F3594"/>
    <w:rsid w:val="001F5D66"/>
    <w:rsid w:val="0020093B"/>
    <w:rsid w:val="00202530"/>
    <w:rsid w:val="00203AE7"/>
    <w:rsid w:val="002042F9"/>
    <w:rsid w:val="00204B41"/>
    <w:rsid w:val="002127EF"/>
    <w:rsid w:val="002128F6"/>
    <w:rsid w:val="0021336B"/>
    <w:rsid w:val="0021418F"/>
    <w:rsid w:val="002143EF"/>
    <w:rsid w:val="00214D05"/>
    <w:rsid w:val="00214FBD"/>
    <w:rsid w:val="0021657F"/>
    <w:rsid w:val="002179B0"/>
    <w:rsid w:val="0022294D"/>
    <w:rsid w:val="00223430"/>
    <w:rsid w:val="00225170"/>
    <w:rsid w:val="00225DB1"/>
    <w:rsid w:val="00227D02"/>
    <w:rsid w:val="00227F06"/>
    <w:rsid w:val="00230965"/>
    <w:rsid w:val="00230E11"/>
    <w:rsid w:val="002339A5"/>
    <w:rsid w:val="00234842"/>
    <w:rsid w:val="00235668"/>
    <w:rsid w:val="00236931"/>
    <w:rsid w:val="00236A82"/>
    <w:rsid w:val="0024121F"/>
    <w:rsid w:val="002429BC"/>
    <w:rsid w:val="0024574D"/>
    <w:rsid w:val="00246299"/>
    <w:rsid w:val="00246B78"/>
    <w:rsid w:val="002474A2"/>
    <w:rsid w:val="00251572"/>
    <w:rsid w:val="00253602"/>
    <w:rsid w:val="00257074"/>
    <w:rsid w:val="0026019B"/>
    <w:rsid w:val="0026461F"/>
    <w:rsid w:val="00265D93"/>
    <w:rsid w:val="00271064"/>
    <w:rsid w:val="00274574"/>
    <w:rsid w:val="00274BFE"/>
    <w:rsid w:val="00277346"/>
    <w:rsid w:val="0028046F"/>
    <w:rsid w:val="00280BB9"/>
    <w:rsid w:val="002846BF"/>
    <w:rsid w:val="00285D5A"/>
    <w:rsid w:val="00286E72"/>
    <w:rsid w:val="002914EA"/>
    <w:rsid w:val="002927AD"/>
    <w:rsid w:val="002928D3"/>
    <w:rsid w:val="00292954"/>
    <w:rsid w:val="002929A8"/>
    <w:rsid w:val="00294C90"/>
    <w:rsid w:val="00297737"/>
    <w:rsid w:val="002A09E9"/>
    <w:rsid w:val="002A3A1C"/>
    <w:rsid w:val="002A3E0C"/>
    <w:rsid w:val="002B05EC"/>
    <w:rsid w:val="002B4330"/>
    <w:rsid w:val="002C0642"/>
    <w:rsid w:val="002C11C2"/>
    <w:rsid w:val="002C3EF5"/>
    <w:rsid w:val="002D002B"/>
    <w:rsid w:val="002D2816"/>
    <w:rsid w:val="002D2E34"/>
    <w:rsid w:val="002D4162"/>
    <w:rsid w:val="002E5696"/>
    <w:rsid w:val="002E5C28"/>
    <w:rsid w:val="002E792D"/>
    <w:rsid w:val="002F40E6"/>
    <w:rsid w:val="002F67BA"/>
    <w:rsid w:val="002F76C4"/>
    <w:rsid w:val="0030014D"/>
    <w:rsid w:val="00301F92"/>
    <w:rsid w:val="003025F2"/>
    <w:rsid w:val="00307B67"/>
    <w:rsid w:val="00310AC4"/>
    <w:rsid w:val="003113EA"/>
    <w:rsid w:val="00312DED"/>
    <w:rsid w:val="00313D8A"/>
    <w:rsid w:val="00315563"/>
    <w:rsid w:val="00315D71"/>
    <w:rsid w:val="00315F5C"/>
    <w:rsid w:val="0032091B"/>
    <w:rsid w:val="00321409"/>
    <w:rsid w:val="00322153"/>
    <w:rsid w:val="0032254F"/>
    <w:rsid w:val="00323823"/>
    <w:rsid w:val="00323D01"/>
    <w:rsid w:val="00327201"/>
    <w:rsid w:val="0033263A"/>
    <w:rsid w:val="0033638C"/>
    <w:rsid w:val="0034080E"/>
    <w:rsid w:val="00340BD2"/>
    <w:rsid w:val="0034189A"/>
    <w:rsid w:val="00341ECB"/>
    <w:rsid w:val="00350007"/>
    <w:rsid w:val="00350340"/>
    <w:rsid w:val="00353D4F"/>
    <w:rsid w:val="0035573B"/>
    <w:rsid w:val="0035636E"/>
    <w:rsid w:val="00363EBD"/>
    <w:rsid w:val="00365005"/>
    <w:rsid w:val="00365E08"/>
    <w:rsid w:val="0036743C"/>
    <w:rsid w:val="00370916"/>
    <w:rsid w:val="003718F6"/>
    <w:rsid w:val="00372D6E"/>
    <w:rsid w:val="003738EF"/>
    <w:rsid w:val="00375335"/>
    <w:rsid w:val="00375A93"/>
    <w:rsid w:val="0037694B"/>
    <w:rsid w:val="0037717D"/>
    <w:rsid w:val="00382BBE"/>
    <w:rsid w:val="003857A9"/>
    <w:rsid w:val="0039078D"/>
    <w:rsid w:val="003962A2"/>
    <w:rsid w:val="00397D12"/>
    <w:rsid w:val="003A0231"/>
    <w:rsid w:val="003A0BA7"/>
    <w:rsid w:val="003A1B77"/>
    <w:rsid w:val="003A28BB"/>
    <w:rsid w:val="003A2ADC"/>
    <w:rsid w:val="003A6D08"/>
    <w:rsid w:val="003B0524"/>
    <w:rsid w:val="003B053F"/>
    <w:rsid w:val="003B071D"/>
    <w:rsid w:val="003B0918"/>
    <w:rsid w:val="003B485B"/>
    <w:rsid w:val="003B4930"/>
    <w:rsid w:val="003C0E6F"/>
    <w:rsid w:val="003C2381"/>
    <w:rsid w:val="003C4337"/>
    <w:rsid w:val="003C6A3E"/>
    <w:rsid w:val="003D23DE"/>
    <w:rsid w:val="003D2A21"/>
    <w:rsid w:val="003D4315"/>
    <w:rsid w:val="003D5194"/>
    <w:rsid w:val="003D5ED7"/>
    <w:rsid w:val="003D74A4"/>
    <w:rsid w:val="003E0B3E"/>
    <w:rsid w:val="003E1F39"/>
    <w:rsid w:val="003E2572"/>
    <w:rsid w:val="003F1153"/>
    <w:rsid w:val="003F15CC"/>
    <w:rsid w:val="003F1673"/>
    <w:rsid w:val="003F340E"/>
    <w:rsid w:val="003F5019"/>
    <w:rsid w:val="003F63DD"/>
    <w:rsid w:val="003F7D0A"/>
    <w:rsid w:val="004005CE"/>
    <w:rsid w:val="00400F67"/>
    <w:rsid w:val="004019B4"/>
    <w:rsid w:val="004037EC"/>
    <w:rsid w:val="0040388C"/>
    <w:rsid w:val="00404E07"/>
    <w:rsid w:val="00405591"/>
    <w:rsid w:val="0040705B"/>
    <w:rsid w:val="0041190D"/>
    <w:rsid w:val="00412A16"/>
    <w:rsid w:val="004132C6"/>
    <w:rsid w:val="004133F8"/>
    <w:rsid w:val="0041705B"/>
    <w:rsid w:val="00417294"/>
    <w:rsid w:val="00420DB8"/>
    <w:rsid w:val="00422022"/>
    <w:rsid w:val="0042784B"/>
    <w:rsid w:val="00433A79"/>
    <w:rsid w:val="004350F1"/>
    <w:rsid w:val="004434A0"/>
    <w:rsid w:val="00444716"/>
    <w:rsid w:val="00445E8B"/>
    <w:rsid w:val="004469CE"/>
    <w:rsid w:val="00447718"/>
    <w:rsid w:val="004513B0"/>
    <w:rsid w:val="00451DE7"/>
    <w:rsid w:val="00452B58"/>
    <w:rsid w:val="004535AF"/>
    <w:rsid w:val="0045435B"/>
    <w:rsid w:val="00455F40"/>
    <w:rsid w:val="00460247"/>
    <w:rsid w:val="00461CE1"/>
    <w:rsid w:val="00462010"/>
    <w:rsid w:val="004657DA"/>
    <w:rsid w:val="00466087"/>
    <w:rsid w:val="004664DD"/>
    <w:rsid w:val="004704E7"/>
    <w:rsid w:val="004704EB"/>
    <w:rsid w:val="00472C9F"/>
    <w:rsid w:val="00473FBE"/>
    <w:rsid w:val="00474AB3"/>
    <w:rsid w:val="004756D5"/>
    <w:rsid w:val="00476F67"/>
    <w:rsid w:val="00482708"/>
    <w:rsid w:val="0048353D"/>
    <w:rsid w:val="004847D1"/>
    <w:rsid w:val="004867A8"/>
    <w:rsid w:val="00486A47"/>
    <w:rsid w:val="00491608"/>
    <w:rsid w:val="004925D9"/>
    <w:rsid w:val="004A5C30"/>
    <w:rsid w:val="004B2896"/>
    <w:rsid w:val="004B3FD5"/>
    <w:rsid w:val="004C34AB"/>
    <w:rsid w:val="004C3B0E"/>
    <w:rsid w:val="004C504D"/>
    <w:rsid w:val="004C5E11"/>
    <w:rsid w:val="004C7953"/>
    <w:rsid w:val="004C7D87"/>
    <w:rsid w:val="004D0C3D"/>
    <w:rsid w:val="004D0F85"/>
    <w:rsid w:val="004D1136"/>
    <w:rsid w:val="004D2E95"/>
    <w:rsid w:val="004D5FE7"/>
    <w:rsid w:val="004D7BAE"/>
    <w:rsid w:val="004E0D1E"/>
    <w:rsid w:val="004E2E97"/>
    <w:rsid w:val="004E3DDD"/>
    <w:rsid w:val="004E41B6"/>
    <w:rsid w:val="004E530D"/>
    <w:rsid w:val="004E5C40"/>
    <w:rsid w:val="004F3EB0"/>
    <w:rsid w:val="004F5892"/>
    <w:rsid w:val="0050102C"/>
    <w:rsid w:val="00507848"/>
    <w:rsid w:val="00507F7E"/>
    <w:rsid w:val="005111C5"/>
    <w:rsid w:val="00513980"/>
    <w:rsid w:val="00514149"/>
    <w:rsid w:val="00514B0C"/>
    <w:rsid w:val="00525ACA"/>
    <w:rsid w:val="00525ED6"/>
    <w:rsid w:val="0052699E"/>
    <w:rsid w:val="005269E7"/>
    <w:rsid w:val="00530104"/>
    <w:rsid w:val="00531F00"/>
    <w:rsid w:val="00532085"/>
    <w:rsid w:val="00536B88"/>
    <w:rsid w:val="00536BE0"/>
    <w:rsid w:val="00537A7A"/>
    <w:rsid w:val="00537C80"/>
    <w:rsid w:val="00537DA5"/>
    <w:rsid w:val="00541196"/>
    <w:rsid w:val="005427A3"/>
    <w:rsid w:val="00543478"/>
    <w:rsid w:val="0054385C"/>
    <w:rsid w:val="00543977"/>
    <w:rsid w:val="00544C12"/>
    <w:rsid w:val="005450E6"/>
    <w:rsid w:val="00545C55"/>
    <w:rsid w:val="00550DE9"/>
    <w:rsid w:val="00552E06"/>
    <w:rsid w:val="00554ECD"/>
    <w:rsid w:val="00560D19"/>
    <w:rsid w:val="005618D5"/>
    <w:rsid w:val="00565CDE"/>
    <w:rsid w:val="00566B79"/>
    <w:rsid w:val="0056751B"/>
    <w:rsid w:val="00567C0B"/>
    <w:rsid w:val="00574735"/>
    <w:rsid w:val="00587DE8"/>
    <w:rsid w:val="005907C4"/>
    <w:rsid w:val="00590F9E"/>
    <w:rsid w:val="00592782"/>
    <w:rsid w:val="005930DC"/>
    <w:rsid w:val="00593461"/>
    <w:rsid w:val="00595304"/>
    <w:rsid w:val="005A293E"/>
    <w:rsid w:val="005A5270"/>
    <w:rsid w:val="005A7892"/>
    <w:rsid w:val="005B1749"/>
    <w:rsid w:val="005B2028"/>
    <w:rsid w:val="005B3BEC"/>
    <w:rsid w:val="005B3F92"/>
    <w:rsid w:val="005B4648"/>
    <w:rsid w:val="005B488A"/>
    <w:rsid w:val="005B5935"/>
    <w:rsid w:val="005B5B2B"/>
    <w:rsid w:val="005D35F8"/>
    <w:rsid w:val="005D4526"/>
    <w:rsid w:val="005D6B7A"/>
    <w:rsid w:val="005D7917"/>
    <w:rsid w:val="005E0B92"/>
    <w:rsid w:val="005E1F1F"/>
    <w:rsid w:val="005E3E18"/>
    <w:rsid w:val="005E4F39"/>
    <w:rsid w:val="005E697B"/>
    <w:rsid w:val="005E6C14"/>
    <w:rsid w:val="005E78B1"/>
    <w:rsid w:val="005F2099"/>
    <w:rsid w:val="005F3E51"/>
    <w:rsid w:val="005F6911"/>
    <w:rsid w:val="00603279"/>
    <w:rsid w:val="00604689"/>
    <w:rsid w:val="0060470C"/>
    <w:rsid w:val="00605410"/>
    <w:rsid w:val="00605644"/>
    <w:rsid w:val="006061D8"/>
    <w:rsid w:val="006066B2"/>
    <w:rsid w:val="00607772"/>
    <w:rsid w:val="00610096"/>
    <w:rsid w:val="006110DC"/>
    <w:rsid w:val="006134A4"/>
    <w:rsid w:val="00613892"/>
    <w:rsid w:val="00614FA0"/>
    <w:rsid w:val="006155EC"/>
    <w:rsid w:val="006177C2"/>
    <w:rsid w:val="006215D9"/>
    <w:rsid w:val="006234E0"/>
    <w:rsid w:val="00625A39"/>
    <w:rsid w:val="00630025"/>
    <w:rsid w:val="006357D3"/>
    <w:rsid w:val="006359E4"/>
    <w:rsid w:val="00636F2A"/>
    <w:rsid w:val="00641401"/>
    <w:rsid w:val="00642CE5"/>
    <w:rsid w:val="00642DD4"/>
    <w:rsid w:val="00643A90"/>
    <w:rsid w:val="00644ECC"/>
    <w:rsid w:val="0065604B"/>
    <w:rsid w:val="00657236"/>
    <w:rsid w:val="00657D66"/>
    <w:rsid w:val="0066244A"/>
    <w:rsid w:val="00662ADA"/>
    <w:rsid w:val="0066348A"/>
    <w:rsid w:val="00664836"/>
    <w:rsid w:val="00666E85"/>
    <w:rsid w:val="00672344"/>
    <w:rsid w:val="00677FD6"/>
    <w:rsid w:val="00682973"/>
    <w:rsid w:val="0068597F"/>
    <w:rsid w:val="00693383"/>
    <w:rsid w:val="006936E6"/>
    <w:rsid w:val="00695772"/>
    <w:rsid w:val="00696E29"/>
    <w:rsid w:val="00697923"/>
    <w:rsid w:val="006A108C"/>
    <w:rsid w:val="006A1244"/>
    <w:rsid w:val="006A1397"/>
    <w:rsid w:val="006A1B62"/>
    <w:rsid w:val="006A2AD1"/>
    <w:rsid w:val="006A4A89"/>
    <w:rsid w:val="006A687F"/>
    <w:rsid w:val="006A72F0"/>
    <w:rsid w:val="006A7D0B"/>
    <w:rsid w:val="006B0BB3"/>
    <w:rsid w:val="006B0FCF"/>
    <w:rsid w:val="006B3D8E"/>
    <w:rsid w:val="006C0215"/>
    <w:rsid w:val="006C22C1"/>
    <w:rsid w:val="006C2662"/>
    <w:rsid w:val="006C3D13"/>
    <w:rsid w:val="006C44E8"/>
    <w:rsid w:val="006C4844"/>
    <w:rsid w:val="006C4969"/>
    <w:rsid w:val="006C540C"/>
    <w:rsid w:val="006D0424"/>
    <w:rsid w:val="006D0953"/>
    <w:rsid w:val="006D0A2E"/>
    <w:rsid w:val="006D2D1F"/>
    <w:rsid w:val="006D33AA"/>
    <w:rsid w:val="006D6496"/>
    <w:rsid w:val="006D714A"/>
    <w:rsid w:val="006D7DED"/>
    <w:rsid w:val="006E0047"/>
    <w:rsid w:val="006E093F"/>
    <w:rsid w:val="006E1145"/>
    <w:rsid w:val="006E2747"/>
    <w:rsid w:val="006F1EDC"/>
    <w:rsid w:val="006F3AFD"/>
    <w:rsid w:val="006F4D76"/>
    <w:rsid w:val="006F5F0D"/>
    <w:rsid w:val="006F6912"/>
    <w:rsid w:val="007014BF"/>
    <w:rsid w:val="00703530"/>
    <w:rsid w:val="007075D2"/>
    <w:rsid w:val="00707A88"/>
    <w:rsid w:val="0071532D"/>
    <w:rsid w:val="00716568"/>
    <w:rsid w:val="00720915"/>
    <w:rsid w:val="00720FC3"/>
    <w:rsid w:val="00721A6D"/>
    <w:rsid w:val="00721D99"/>
    <w:rsid w:val="007227BD"/>
    <w:rsid w:val="007258B1"/>
    <w:rsid w:val="00727B4A"/>
    <w:rsid w:val="007303BD"/>
    <w:rsid w:val="00733BB6"/>
    <w:rsid w:val="0073567B"/>
    <w:rsid w:val="00737F80"/>
    <w:rsid w:val="00740048"/>
    <w:rsid w:val="00741615"/>
    <w:rsid w:val="00741D8C"/>
    <w:rsid w:val="0074260E"/>
    <w:rsid w:val="007436CF"/>
    <w:rsid w:val="0074791D"/>
    <w:rsid w:val="00747B81"/>
    <w:rsid w:val="00751914"/>
    <w:rsid w:val="00753D1F"/>
    <w:rsid w:val="00753F81"/>
    <w:rsid w:val="00754B7A"/>
    <w:rsid w:val="007562C4"/>
    <w:rsid w:val="00757EF0"/>
    <w:rsid w:val="007626B9"/>
    <w:rsid w:val="00763B83"/>
    <w:rsid w:val="0076451F"/>
    <w:rsid w:val="00764E11"/>
    <w:rsid w:val="00767902"/>
    <w:rsid w:val="00771B13"/>
    <w:rsid w:val="007738C7"/>
    <w:rsid w:val="007741C6"/>
    <w:rsid w:val="007743C4"/>
    <w:rsid w:val="00774AEB"/>
    <w:rsid w:val="00783FB1"/>
    <w:rsid w:val="00785221"/>
    <w:rsid w:val="007860AD"/>
    <w:rsid w:val="007861BC"/>
    <w:rsid w:val="00791BE4"/>
    <w:rsid w:val="007922C9"/>
    <w:rsid w:val="007A38A2"/>
    <w:rsid w:val="007A53C8"/>
    <w:rsid w:val="007B3743"/>
    <w:rsid w:val="007B5D94"/>
    <w:rsid w:val="007B7194"/>
    <w:rsid w:val="007C0A33"/>
    <w:rsid w:val="007C12AB"/>
    <w:rsid w:val="007C311B"/>
    <w:rsid w:val="007C57BF"/>
    <w:rsid w:val="007C58BA"/>
    <w:rsid w:val="007D0A99"/>
    <w:rsid w:val="007D479A"/>
    <w:rsid w:val="007D6289"/>
    <w:rsid w:val="007D6F7F"/>
    <w:rsid w:val="007D71C4"/>
    <w:rsid w:val="007D7700"/>
    <w:rsid w:val="007D7741"/>
    <w:rsid w:val="007D7BC7"/>
    <w:rsid w:val="007E0541"/>
    <w:rsid w:val="007E412A"/>
    <w:rsid w:val="007E414E"/>
    <w:rsid w:val="007E6487"/>
    <w:rsid w:val="007E6FAF"/>
    <w:rsid w:val="007E77F9"/>
    <w:rsid w:val="007F1F89"/>
    <w:rsid w:val="007F31C2"/>
    <w:rsid w:val="007F45C1"/>
    <w:rsid w:val="007F5676"/>
    <w:rsid w:val="007F5B93"/>
    <w:rsid w:val="007F636E"/>
    <w:rsid w:val="007F79C5"/>
    <w:rsid w:val="00802177"/>
    <w:rsid w:val="00802554"/>
    <w:rsid w:val="00805B19"/>
    <w:rsid w:val="00807F41"/>
    <w:rsid w:val="00811D1F"/>
    <w:rsid w:val="008139E3"/>
    <w:rsid w:val="00815EBB"/>
    <w:rsid w:val="008160FD"/>
    <w:rsid w:val="008177BF"/>
    <w:rsid w:val="008202CF"/>
    <w:rsid w:val="00820EB0"/>
    <w:rsid w:val="008216E7"/>
    <w:rsid w:val="008243C7"/>
    <w:rsid w:val="00824D51"/>
    <w:rsid w:val="00825571"/>
    <w:rsid w:val="00831532"/>
    <w:rsid w:val="00831793"/>
    <w:rsid w:val="008356B8"/>
    <w:rsid w:val="00835DFF"/>
    <w:rsid w:val="0083641B"/>
    <w:rsid w:val="00843B30"/>
    <w:rsid w:val="00844B14"/>
    <w:rsid w:val="008460BC"/>
    <w:rsid w:val="008512BC"/>
    <w:rsid w:val="008574C3"/>
    <w:rsid w:val="008607D6"/>
    <w:rsid w:val="00864C87"/>
    <w:rsid w:val="0087026F"/>
    <w:rsid w:val="00871F7A"/>
    <w:rsid w:val="00873A33"/>
    <w:rsid w:val="008777F7"/>
    <w:rsid w:val="0088348D"/>
    <w:rsid w:val="00883D92"/>
    <w:rsid w:val="008872A4"/>
    <w:rsid w:val="00891EF0"/>
    <w:rsid w:val="00892F68"/>
    <w:rsid w:val="00894014"/>
    <w:rsid w:val="00896280"/>
    <w:rsid w:val="008A24DC"/>
    <w:rsid w:val="008A6AE7"/>
    <w:rsid w:val="008A77F2"/>
    <w:rsid w:val="008A7E58"/>
    <w:rsid w:val="008B061F"/>
    <w:rsid w:val="008B18CC"/>
    <w:rsid w:val="008B1AAC"/>
    <w:rsid w:val="008B348F"/>
    <w:rsid w:val="008B7196"/>
    <w:rsid w:val="008B736F"/>
    <w:rsid w:val="008C3AF1"/>
    <w:rsid w:val="008C5501"/>
    <w:rsid w:val="008D1963"/>
    <w:rsid w:val="008D2E19"/>
    <w:rsid w:val="008D3102"/>
    <w:rsid w:val="008D3638"/>
    <w:rsid w:val="008D3F71"/>
    <w:rsid w:val="008D53B0"/>
    <w:rsid w:val="008D5EA4"/>
    <w:rsid w:val="008D7A39"/>
    <w:rsid w:val="008E1AD0"/>
    <w:rsid w:val="008E7B8C"/>
    <w:rsid w:val="008E7C88"/>
    <w:rsid w:val="008F038E"/>
    <w:rsid w:val="008F318C"/>
    <w:rsid w:val="008F3230"/>
    <w:rsid w:val="008F500B"/>
    <w:rsid w:val="009039B9"/>
    <w:rsid w:val="0090604E"/>
    <w:rsid w:val="00907255"/>
    <w:rsid w:val="00911C47"/>
    <w:rsid w:val="00916C04"/>
    <w:rsid w:val="00923637"/>
    <w:rsid w:val="009238AD"/>
    <w:rsid w:val="00923C36"/>
    <w:rsid w:val="009274D3"/>
    <w:rsid w:val="009303C3"/>
    <w:rsid w:val="0093092E"/>
    <w:rsid w:val="009323BA"/>
    <w:rsid w:val="00936723"/>
    <w:rsid w:val="0093781C"/>
    <w:rsid w:val="00937F39"/>
    <w:rsid w:val="009401D7"/>
    <w:rsid w:val="0094182D"/>
    <w:rsid w:val="009507C4"/>
    <w:rsid w:val="009527DE"/>
    <w:rsid w:val="0095297C"/>
    <w:rsid w:val="00953BF9"/>
    <w:rsid w:val="009541AD"/>
    <w:rsid w:val="009546CA"/>
    <w:rsid w:val="009547E7"/>
    <w:rsid w:val="00954CC5"/>
    <w:rsid w:val="009621C1"/>
    <w:rsid w:val="0096549B"/>
    <w:rsid w:val="00966871"/>
    <w:rsid w:val="00967ADF"/>
    <w:rsid w:val="00970DFC"/>
    <w:rsid w:val="00972553"/>
    <w:rsid w:val="00972E6F"/>
    <w:rsid w:val="00973AC1"/>
    <w:rsid w:val="0097612F"/>
    <w:rsid w:val="009821F4"/>
    <w:rsid w:val="009836D3"/>
    <w:rsid w:val="00985082"/>
    <w:rsid w:val="00985528"/>
    <w:rsid w:val="00986DB5"/>
    <w:rsid w:val="00993115"/>
    <w:rsid w:val="009952F6"/>
    <w:rsid w:val="0099568D"/>
    <w:rsid w:val="0099652C"/>
    <w:rsid w:val="00997525"/>
    <w:rsid w:val="009A0D1D"/>
    <w:rsid w:val="009A183E"/>
    <w:rsid w:val="009A3076"/>
    <w:rsid w:val="009A34D4"/>
    <w:rsid w:val="009A43AA"/>
    <w:rsid w:val="009A4CD2"/>
    <w:rsid w:val="009B1A55"/>
    <w:rsid w:val="009B2AF8"/>
    <w:rsid w:val="009B2FD5"/>
    <w:rsid w:val="009B335E"/>
    <w:rsid w:val="009B51F9"/>
    <w:rsid w:val="009B5F23"/>
    <w:rsid w:val="009B7663"/>
    <w:rsid w:val="009C02F2"/>
    <w:rsid w:val="009C281E"/>
    <w:rsid w:val="009C3103"/>
    <w:rsid w:val="009C3312"/>
    <w:rsid w:val="009D112D"/>
    <w:rsid w:val="009D1747"/>
    <w:rsid w:val="009E2D1C"/>
    <w:rsid w:val="009E2D6A"/>
    <w:rsid w:val="009E3020"/>
    <w:rsid w:val="009E3289"/>
    <w:rsid w:val="009E4BEC"/>
    <w:rsid w:val="009E7A1B"/>
    <w:rsid w:val="009F0D6F"/>
    <w:rsid w:val="009F17D4"/>
    <w:rsid w:val="009F27F4"/>
    <w:rsid w:val="009F4064"/>
    <w:rsid w:val="009F4864"/>
    <w:rsid w:val="009F7217"/>
    <w:rsid w:val="009F7CB6"/>
    <w:rsid w:val="00A025B7"/>
    <w:rsid w:val="00A02AD0"/>
    <w:rsid w:val="00A0552C"/>
    <w:rsid w:val="00A073F5"/>
    <w:rsid w:val="00A101C7"/>
    <w:rsid w:val="00A13670"/>
    <w:rsid w:val="00A137DB"/>
    <w:rsid w:val="00A16E0F"/>
    <w:rsid w:val="00A17644"/>
    <w:rsid w:val="00A2092F"/>
    <w:rsid w:val="00A20C74"/>
    <w:rsid w:val="00A23FFF"/>
    <w:rsid w:val="00A24B34"/>
    <w:rsid w:val="00A25727"/>
    <w:rsid w:val="00A2624D"/>
    <w:rsid w:val="00A2629B"/>
    <w:rsid w:val="00A27D97"/>
    <w:rsid w:val="00A27DCF"/>
    <w:rsid w:val="00A41B20"/>
    <w:rsid w:val="00A44B92"/>
    <w:rsid w:val="00A471D7"/>
    <w:rsid w:val="00A476AA"/>
    <w:rsid w:val="00A50B3F"/>
    <w:rsid w:val="00A51604"/>
    <w:rsid w:val="00A51767"/>
    <w:rsid w:val="00A51D25"/>
    <w:rsid w:val="00A524C6"/>
    <w:rsid w:val="00A551E3"/>
    <w:rsid w:val="00A55CC9"/>
    <w:rsid w:val="00A61614"/>
    <w:rsid w:val="00A64922"/>
    <w:rsid w:val="00A65ADA"/>
    <w:rsid w:val="00A67CC3"/>
    <w:rsid w:val="00A70005"/>
    <w:rsid w:val="00A7191B"/>
    <w:rsid w:val="00A72305"/>
    <w:rsid w:val="00A76585"/>
    <w:rsid w:val="00A77B7B"/>
    <w:rsid w:val="00A81F02"/>
    <w:rsid w:val="00A8462A"/>
    <w:rsid w:val="00A85C3F"/>
    <w:rsid w:val="00A9060E"/>
    <w:rsid w:val="00A93E1C"/>
    <w:rsid w:val="00AA5701"/>
    <w:rsid w:val="00AA636B"/>
    <w:rsid w:val="00AA6B56"/>
    <w:rsid w:val="00AA785A"/>
    <w:rsid w:val="00AB1B04"/>
    <w:rsid w:val="00AB1D9A"/>
    <w:rsid w:val="00AB4DCE"/>
    <w:rsid w:val="00AB6996"/>
    <w:rsid w:val="00AB7185"/>
    <w:rsid w:val="00AB77E9"/>
    <w:rsid w:val="00AC137B"/>
    <w:rsid w:val="00AC2459"/>
    <w:rsid w:val="00AC4343"/>
    <w:rsid w:val="00AC4778"/>
    <w:rsid w:val="00AC4F88"/>
    <w:rsid w:val="00AC4F9E"/>
    <w:rsid w:val="00AC6346"/>
    <w:rsid w:val="00AD21B5"/>
    <w:rsid w:val="00AD3E7B"/>
    <w:rsid w:val="00AD47F1"/>
    <w:rsid w:val="00AE0EEB"/>
    <w:rsid w:val="00AE26CD"/>
    <w:rsid w:val="00AF2434"/>
    <w:rsid w:val="00AF60C3"/>
    <w:rsid w:val="00AF6807"/>
    <w:rsid w:val="00AF7945"/>
    <w:rsid w:val="00B01534"/>
    <w:rsid w:val="00B0157C"/>
    <w:rsid w:val="00B01CA0"/>
    <w:rsid w:val="00B023D2"/>
    <w:rsid w:val="00B02C2C"/>
    <w:rsid w:val="00B07CF2"/>
    <w:rsid w:val="00B14409"/>
    <w:rsid w:val="00B165B8"/>
    <w:rsid w:val="00B17267"/>
    <w:rsid w:val="00B175B8"/>
    <w:rsid w:val="00B2135F"/>
    <w:rsid w:val="00B21ADD"/>
    <w:rsid w:val="00B21E8F"/>
    <w:rsid w:val="00B31A49"/>
    <w:rsid w:val="00B32A64"/>
    <w:rsid w:val="00B32C4B"/>
    <w:rsid w:val="00B41E45"/>
    <w:rsid w:val="00B43B3D"/>
    <w:rsid w:val="00B46C85"/>
    <w:rsid w:val="00B47D09"/>
    <w:rsid w:val="00B50C7D"/>
    <w:rsid w:val="00B51542"/>
    <w:rsid w:val="00B52042"/>
    <w:rsid w:val="00B53023"/>
    <w:rsid w:val="00B53514"/>
    <w:rsid w:val="00B56C3D"/>
    <w:rsid w:val="00B56E68"/>
    <w:rsid w:val="00B575DF"/>
    <w:rsid w:val="00B61D2A"/>
    <w:rsid w:val="00B62B8D"/>
    <w:rsid w:val="00B64330"/>
    <w:rsid w:val="00B65C26"/>
    <w:rsid w:val="00B67C2D"/>
    <w:rsid w:val="00B70055"/>
    <w:rsid w:val="00B71115"/>
    <w:rsid w:val="00B71D32"/>
    <w:rsid w:val="00B73018"/>
    <w:rsid w:val="00B7565A"/>
    <w:rsid w:val="00B7604C"/>
    <w:rsid w:val="00B76F8B"/>
    <w:rsid w:val="00B81790"/>
    <w:rsid w:val="00B83511"/>
    <w:rsid w:val="00B86D5A"/>
    <w:rsid w:val="00B92701"/>
    <w:rsid w:val="00B93302"/>
    <w:rsid w:val="00B947B7"/>
    <w:rsid w:val="00B95E09"/>
    <w:rsid w:val="00B97CC9"/>
    <w:rsid w:val="00BA0253"/>
    <w:rsid w:val="00BA56FC"/>
    <w:rsid w:val="00BA7867"/>
    <w:rsid w:val="00BB0AB3"/>
    <w:rsid w:val="00BB0C83"/>
    <w:rsid w:val="00BB2A7A"/>
    <w:rsid w:val="00BB6048"/>
    <w:rsid w:val="00BB7E9E"/>
    <w:rsid w:val="00BC0D61"/>
    <w:rsid w:val="00BC175D"/>
    <w:rsid w:val="00BC20C5"/>
    <w:rsid w:val="00BC2FA4"/>
    <w:rsid w:val="00BC313F"/>
    <w:rsid w:val="00BC3BC3"/>
    <w:rsid w:val="00BC3FFA"/>
    <w:rsid w:val="00BC5782"/>
    <w:rsid w:val="00BC5E96"/>
    <w:rsid w:val="00BC7054"/>
    <w:rsid w:val="00BC7BFB"/>
    <w:rsid w:val="00BD0366"/>
    <w:rsid w:val="00BD7158"/>
    <w:rsid w:val="00BE395A"/>
    <w:rsid w:val="00BE4A5A"/>
    <w:rsid w:val="00BE68F9"/>
    <w:rsid w:val="00BF001E"/>
    <w:rsid w:val="00BF1E45"/>
    <w:rsid w:val="00BF4F6D"/>
    <w:rsid w:val="00BF5BD5"/>
    <w:rsid w:val="00BF6A74"/>
    <w:rsid w:val="00BF7519"/>
    <w:rsid w:val="00C01AF8"/>
    <w:rsid w:val="00C0413B"/>
    <w:rsid w:val="00C0572B"/>
    <w:rsid w:val="00C07B38"/>
    <w:rsid w:val="00C11663"/>
    <w:rsid w:val="00C1485A"/>
    <w:rsid w:val="00C15EBC"/>
    <w:rsid w:val="00C17DCD"/>
    <w:rsid w:val="00C23A56"/>
    <w:rsid w:val="00C257A0"/>
    <w:rsid w:val="00C258D5"/>
    <w:rsid w:val="00C26478"/>
    <w:rsid w:val="00C27B75"/>
    <w:rsid w:val="00C31985"/>
    <w:rsid w:val="00C4029C"/>
    <w:rsid w:val="00C40E5C"/>
    <w:rsid w:val="00C414D1"/>
    <w:rsid w:val="00C44AD9"/>
    <w:rsid w:val="00C44B19"/>
    <w:rsid w:val="00C46E21"/>
    <w:rsid w:val="00C46FFE"/>
    <w:rsid w:val="00C4734B"/>
    <w:rsid w:val="00C52FAC"/>
    <w:rsid w:val="00C5396F"/>
    <w:rsid w:val="00C5796A"/>
    <w:rsid w:val="00C5796E"/>
    <w:rsid w:val="00C57C97"/>
    <w:rsid w:val="00C60D0C"/>
    <w:rsid w:val="00C6348F"/>
    <w:rsid w:val="00C66A8D"/>
    <w:rsid w:val="00C727EC"/>
    <w:rsid w:val="00C7597C"/>
    <w:rsid w:val="00C76DBB"/>
    <w:rsid w:val="00C77F10"/>
    <w:rsid w:val="00C80C1C"/>
    <w:rsid w:val="00C84C33"/>
    <w:rsid w:val="00C8547F"/>
    <w:rsid w:val="00C86528"/>
    <w:rsid w:val="00C920CA"/>
    <w:rsid w:val="00C92EC3"/>
    <w:rsid w:val="00C95C41"/>
    <w:rsid w:val="00C95CC5"/>
    <w:rsid w:val="00C95D5C"/>
    <w:rsid w:val="00C96C76"/>
    <w:rsid w:val="00CA2060"/>
    <w:rsid w:val="00CA214F"/>
    <w:rsid w:val="00CA252C"/>
    <w:rsid w:val="00CA39C9"/>
    <w:rsid w:val="00CA3CC7"/>
    <w:rsid w:val="00CA693B"/>
    <w:rsid w:val="00CA72E8"/>
    <w:rsid w:val="00CB0D3F"/>
    <w:rsid w:val="00CB2308"/>
    <w:rsid w:val="00CB2E06"/>
    <w:rsid w:val="00CB3B91"/>
    <w:rsid w:val="00CB56AB"/>
    <w:rsid w:val="00CB716A"/>
    <w:rsid w:val="00CC059D"/>
    <w:rsid w:val="00CC0E09"/>
    <w:rsid w:val="00CC4F77"/>
    <w:rsid w:val="00CC5D59"/>
    <w:rsid w:val="00CC6A8C"/>
    <w:rsid w:val="00CC6D71"/>
    <w:rsid w:val="00CD055F"/>
    <w:rsid w:val="00CD3F47"/>
    <w:rsid w:val="00CE17A6"/>
    <w:rsid w:val="00CE1C50"/>
    <w:rsid w:val="00CE21BA"/>
    <w:rsid w:val="00CE36F4"/>
    <w:rsid w:val="00CE3DB3"/>
    <w:rsid w:val="00CE5367"/>
    <w:rsid w:val="00CF3DA3"/>
    <w:rsid w:val="00CF7758"/>
    <w:rsid w:val="00D00071"/>
    <w:rsid w:val="00D00FA3"/>
    <w:rsid w:val="00D1261C"/>
    <w:rsid w:val="00D15AD7"/>
    <w:rsid w:val="00D16211"/>
    <w:rsid w:val="00D214CE"/>
    <w:rsid w:val="00D231D4"/>
    <w:rsid w:val="00D31380"/>
    <w:rsid w:val="00D31FC9"/>
    <w:rsid w:val="00D32B58"/>
    <w:rsid w:val="00D35019"/>
    <w:rsid w:val="00D36191"/>
    <w:rsid w:val="00D36942"/>
    <w:rsid w:val="00D40210"/>
    <w:rsid w:val="00D4113A"/>
    <w:rsid w:val="00D4450E"/>
    <w:rsid w:val="00D47F25"/>
    <w:rsid w:val="00D519A0"/>
    <w:rsid w:val="00D53F45"/>
    <w:rsid w:val="00D5488E"/>
    <w:rsid w:val="00D55923"/>
    <w:rsid w:val="00D56FB2"/>
    <w:rsid w:val="00D57530"/>
    <w:rsid w:val="00D57AA9"/>
    <w:rsid w:val="00D60E5A"/>
    <w:rsid w:val="00D6270C"/>
    <w:rsid w:val="00D64786"/>
    <w:rsid w:val="00D64791"/>
    <w:rsid w:val="00D6484A"/>
    <w:rsid w:val="00D73A6E"/>
    <w:rsid w:val="00D776CF"/>
    <w:rsid w:val="00D8091E"/>
    <w:rsid w:val="00D8417A"/>
    <w:rsid w:val="00D85350"/>
    <w:rsid w:val="00D85B8C"/>
    <w:rsid w:val="00D94F94"/>
    <w:rsid w:val="00D95100"/>
    <w:rsid w:val="00D95FC9"/>
    <w:rsid w:val="00D96396"/>
    <w:rsid w:val="00D96764"/>
    <w:rsid w:val="00DA1C4F"/>
    <w:rsid w:val="00DB0579"/>
    <w:rsid w:val="00DB069C"/>
    <w:rsid w:val="00DB1388"/>
    <w:rsid w:val="00DB4168"/>
    <w:rsid w:val="00DB4ABB"/>
    <w:rsid w:val="00DB5038"/>
    <w:rsid w:val="00DB50F2"/>
    <w:rsid w:val="00DB652F"/>
    <w:rsid w:val="00DC03A7"/>
    <w:rsid w:val="00DC0E74"/>
    <w:rsid w:val="00DC1C7F"/>
    <w:rsid w:val="00DC3547"/>
    <w:rsid w:val="00DC36C9"/>
    <w:rsid w:val="00DC54F2"/>
    <w:rsid w:val="00DC71A6"/>
    <w:rsid w:val="00DD3194"/>
    <w:rsid w:val="00DD3C75"/>
    <w:rsid w:val="00DD3F23"/>
    <w:rsid w:val="00DD77BE"/>
    <w:rsid w:val="00DD79C9"/>
    <w:rsid w:val="00DE0E84"/>
    <w:rsid w:val="00DE56DD"/>
    <w:rsid w:val="00DE5DD7"/>
    <w:rsid w:val="00DE604B"/>
    <w:rsid w:val="00DF106F"/>
    <w:rsid w:val="00DF181E"/>
    <w:rsid w:val="00DF27A5"/>
    <w:rsid w:val="00DF27DB"/>
    <w:rsid w:val="00DF4F75"/>
    <w:rsid w:val="00DF7974"/>
    <w:rsid w:val="00E0130C"/>
    <w:rsid w:val="00E05DA6"/>
    <w:rsid w:val="00E06FD4"/>
    <w:rsid w:val="00E11022"/>
    <w:rsid w:val="00E1677B"/>
    <w:rsid w:val="00E220B0"/>
    <w:rsid w:val="00E22589"/>
    <w:rsid w:val="00E23A63"/>
    <w:rsid w:val="00E25F5D"/>
    <w:rsid w:val="00E3361A"/>
    <w:rsid w:val="00E33689"/>
    <w:rsid w:val="00E363F4"/>
    <w:rsid w:val="00E36CBD"/>
    <w:rsid w:val="00E37677"/>
    <w:rsid w:val="00E37FFB"/>
    <w:rsid w:val="00E42A71"/>
    <w:rsid w:val="00E43CFE"/>
    <w:rsid w:val="00E4446F"/>
    <w:rsid w:val="00E4545F"/>
    <w:rsid w:val="00E50130"/>
    <w:rsid w:val="00E5109E"/>
    <w:rsid w:val="00E52C44"/>
    <w:rsid w:val="00E53EFE"/>
    <w:rsid w:val="00E545F8"/>
    <w:rsid w:val="00E572C9"/>
    <w:rsid w:val="00E611F9"/>
    <w:rsid w:val="00E622F9"/>
    <w:rsid w:val="00E625C6"/>
    <w:rsid w:val="00E63076"/>
    <w:rsid w:val="00E633BA"/>
    <w:rsid w:val="00E6655C"/>
    <w:rsid w:val="00E73329"/>
    <w:rsid w:val="00E7552F"/>
    <w:rsid w:val="00E76856"/>
    <w:rsid w:val="00E773DB"/>
    <w:rsid w:val="00E80F36"/>
    <w:rsid w:val="00E828A6"/>
    <w:rsid w:val="00E82B7C"/>
    <w:rsid w:val="00E86C51"/>
    <w:rsid w:val="00E90915"/>
    <w:rsid w:val="00E90D97"/>
    <w:rsid w:val="00E90DC3"/>
    <w:rsid w:val="00E90ECD"/>
    <w:rsid w:val="00E91714"/>
    <w:rsid w:val="00E92301"/>
    <w:rsid w:val="00E92608"/>
    <w:rsid w:val="00E928B5"/>
    <w:rsid w:val="00E935F3"/>
    <w:rsid w:val="00E96581"/>
    <w:rsid w:val="00E97026"/>
    <w:rsid w:val="00EA0C72"/>
    <w:rsid w:val="00EA4AC6"/>
    <w:rsid w:val="00EA647D"/>
    <w:rsid w:val="00EA6E37"/>
    <w:rsid w:val="00EB01E7"/>
    <w:rsid w:val="00EB37CD"/>
    <w:rsid w:val="00EB44B2"/>
    <w:rsid w:val="00EB58A6"/>
    <w:rsid w:val="00EC5211"/>
    <w:rsid w:val="00EC6015"/>
    <w:rsid w:val="00ED343D"/>
    <w:rsid w:val="00EE1F09"/>
    <w:rsid w:val="00EE3DDE"/>
    <w:rsid w:val="00EE4807"/>
    <w:rsid w:val="00EE5BA8"/>
    <w:rsid w:val="00EF1C0F"/>
    <w:rsid w:val="00EF4660"/>
    <w:rsid w:val="00F00D01"/>
    <w:rsid w:val="00F01589"/>
    <w:rsid w:val="00F02622"/>
    <w:rsid w:val="00F110DC"/>
    <w:rsid w:val="00F14A26"/>
    <w:rsid w:val="00F15457"/>
    <w:rsid w:val="00F1686A"/>
    <w:rsid w:val="00F22F5E"/>
    <w:rsid w:val="00F235D8"/>
    <w:rsid w:val="00F23811"/>
    <w:rsid w:val="00F2490B"/>
    <w:rsid w:val="00F26B13"/>
    <w:rsid w:val="00F305F6"/>
    <w:rsid w:val="00F342E5"/>
    <w:rsid w:val="00F34763"/>
    <w:rsid w:val="00F35C9A"/>
    <w:rsid w:val="00F369E8"/>
    <w:rsid w:val="00F37C00"/>
    <w:rsid w:val="00F416DA"/>
    <w:rsid w:val="00F419D6"/>
    <w:rsid w:val="00F45522"/>
    <w:rsid w:val="00F459A3"/>
    <w:rsid w:val="00F45AE3"/>
    <w:rsid w:val="00F47910"/>
    <w:rsid w:val="00F513D3"/>
    <w:rsid w:val="00F540A6"/>
    <w:rsid w:val="00F5579D"/>
    <w:rsid w:val="00F60071"/>
    <w:rsid w:val="00F61E44"/>
    <w:rsid w:val="00F65ECA"/>
    <w:rsid w:val="00F66708"/>
    <w:rsid w:val="00F67F8A"/>
    <w:rsid w:val="00F705AF"/>
    <w:rsid w:val="00F71B14"/>
    <w:rsid w:val="00F737A8"/>
    <w:rsid w:val="00F7448F"/>
    <w:rsid w:val="00F7656E"/>
    <w:rsid w:val="00F8102A"/>
    <w:rsid w:val="00F8124C"/>
    <w:rsid w:val="00F86C85"/>
    <w:rsid w:val="00F9016F"/>
    <w:rsid w:val="00F90476"/>
    <w:rsid w:val="00F9140D"/>
    <w:rsid w:val="00F92579"/>
    <w:rsid w:val="00F94B84"/>
    <w:rsid w:val="00FA4DE6"/>
    <w:rsid w:val="00FA7B27"/>
    <w:rsid w:val="00FB20E4"/>
    <w:rsid w:val="00FB2320"/>
    <w:rsid w:val="00FB23D7"/>
    <w:rsid w:val="00FB24EE"/>
    <w:rsid w:val="00FB3181"/>
    <w:rsid w:val="00FB4994"/>
    <w:rsid w:val="00FB6FB5"/>
    <w:rsid w:val="00FC7084"/>
    <w:rsid w:val="00FC7A90"/>
    <w:rsid w:val="00FD134F"/>
    <w:rsid w:val="00FD1582"/>
    <w:rsid w:val="00FD5141"/>
    <w:rsid w:val="00FD515B"/>
    <w:rsid w:val="00FD6CD8"/>
    <w:rsid w:val="00FE0A54"/>
    <w:rsid w:val="00FE0C3C"/>
    <w:rsid w:val="00FE2F4C"/>
    <w:rsid w:val="00FE5AB3"/>
    <w:rsid w:val="00FE6BB5"/>
    <w:rsid w:val="00FF273D"/>
    <w:rsid w:val="00FF32C7"/>
    <w:rsid w:val="00FF417F"/>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EC0820"/>
  <w15:docId w15:val="{03366ED8-E336-4D81-9D71-0102B6DE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qFormat/>
    <w:rsid w:val="00F419D6"/>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F26B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locked/>
    <w:rsid w:val="0036500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rsid w:val="00F419D6"/>
    <w:pPr>
      <w:tabs>
        <w:tab w:val="center" w:pos="4536"/>
        <w:tab w:val="right" w:pos="9072"/>
      </w:tabs>
    </w:pPr>
  </w:style>
  <w:style w:type="character" w:customStyle="1" w:styleId="StopkaZnak">
    <w:name w:val="Stopka Znak"/>
    <w:basedOn w:val="Domylnaczcionkaakapitu"/>
    <w:link w:val="Stopka"/>
    <w:locked/>
    <w:rsid w:val="00966871"/>
    <w:rPr>
      <w:rFonts w:cs="Times New Roman"/>
      <w:sz w:val="20"/>
      <w:szCs w:val="20"/>
    </w:rPr>
  </w:style>
  <w:style w:type="paragraph" w:styleId="Tekstpodstawowywcity3">
    <w:name w:val="Body Text Indent 3"/>
    <w:basedOn w:val="Normalny"/>
    <w:link w:val="Tekstpodstawowywcity3Znak"/>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locked/>
    <w:rsid w:val="00966871"/>
    <w:rPr>
      <w:rFonts w:cs="Times New Roman"/>
      <w:sz w:val="16"/>
      <w:szCs w:val="16"/>
    </w:rPr>
  </w:style>
  <w:style w:type="paragraph" w:customStyle="1" w:styleId="WW-Tekstpodstawowy2">
    <w:name w:val="WW-Tekst podstawowy 2"/>
    <w:basedOn w:val="Normalny"/>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rsid w:val="00F419D6"/>
    <w:pPr>
      <w:spacing w:after="120" w:line="480" w:lineRule="auto"/>
      <w:ind w:left="283"/>
    </w:pPr>
  </w:style>
  <w:style w:type="character" w:customStyle="1" w:styleId="Tekstpodstawowywcity2Znak">
    <w:name w:val="Tekst podstawowy wcięty 2 Znak"/>
    <w:basedOn w:val="Domylnaczcionkaakapitu"/>
    <w:link w:val="Tekstpodstawowywcity2"/>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10302B"/>
    <w:pPr>
      <w:ind w:left="720"/>
      <w:contextualSpacing/>
    </w:pPr>
  </w:style>
  <w:style w:type="paragraph" w:styleId="Tekstdymka">
    <w:name w:val="Balloon Text"/>
    <w:basedOn w:val="Normalny"/>
    <w:link w:val="TekstdymkaZnak"/>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semiHidden/>
    <w:rsid w:val="00E76856"/>
    <w:rPr>
      <w:rFonts w:ascii="Segoe UI" w:hAnsi="Segoe UI" w:cs="Segoe UI"/>
      <w:sz w:val="18"/>
      <w:szCs w:val="18"/>
    </w:rPr>
  </w:style>
  <w:style w:type="character" w:customStyle="1" w:styleId="AkapitzlistZnak">
    <w:name w:val="Akapit z listą Znak"/>
    <w:aliases w:val="L1 Znak,Numerowanie Znak,Akapit z listą5 Znak,Akapit z listą1 Znak,CW_Lista Znak"/>
    <w:link w:val="Akapitzlist"/>
    <w:locked/>
    <w:rsid w:val="00DB4ABB"/>
    <w:rPr>
      <w:sz w:val="20"/>
      <w:szCs w:val="20"/>
    </w:rPr>
  </w:style>
  <w:style w:type="character" w:styleId="Pogrubienie">
    <w:name w:val="Strong"/>
    <w:basedOn w:val="Domylnaczcionkaakapitu"/>
    <w:uiPriority w:val="22"/>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 w:type="paragraph" w:styleId="Tekstpodstawowy">
    <w:name w:val="Body Text"/>
    <w:basedOn w:val="Normalny"/>
    <w:link w:val="TekstpodstawowyZnak"/>
    <w:unhideWhenUsed/>
    <w:rsid w:val="002143EF"/>
    <w:pPr>
      <w:spacing w:after="120"/>
    </w:pPr>
  </w:style>
  <w:style w:type="character" w:customStyle="1" w:styleId="TekstpodstawowyZnak">
    <w:name w:val="Tekst podstawowy Znak"/>
    <w:basedOn w:val="Domylnaczcionkaakapitu"/>
    <w:link w:val="Tekstpodstawowy"/>
    <w:rsid w:val="002143EF"/>
  </w:style>
  <w:style w:type="paragraph" w:customStyle="1" w:styleId="Styl4">
    <w:name w:val="Styl4"/>
    <w:basedOn w:val="Normalny"/>
    <w:qFormat/>
    <w:rsid w:val="002143EF"/>
    <w:pPr>
      <w:numPr>
        <w:ilvl w:val="1"/>
        <w:numId w:val="4"/>
      </w:numPr>
      <w:ind w:left="567" w:hanging="567"/>
    </w:pPr>
    <w:rPr>
      <w:rFonts w:ascii="Tahoma" w:hAnsi="Tahoma" w:cs="Tahoma"/>
      <w:b/>
      <w:sz w:val="22"/>
      <w:szCs w:val="22"/>
    </w:rPr>
  </w:style>
  <w:style w:type="paragraph" w:customStyle="1" w:styleId="Styl3">
    <w:name w:val="Styl3"/>
    <w:basedOn w:val="Normalny"/>
    <w:link w:val="Styl3Znak"/>
    <w:qFormat/>
    <w:rsid w:val="00491608"/>
    <w:pPr>
      <w:numPr>
        <w:numId w:val="5"/>
      </w:numPr>
      <w:ind w:left="567" w:hanging="283"/>
      <w:jc w:val="both"/>
    </w:pPr>
    <w:rPr>
      <w:rFonts w:ascii="Tahoma" w:hAnsi="Tahoma" w:cs="Tahoma"/>
      <w:sz w:val="22"/>
      <w:szCs w:val="22"/>
    </w:rPr>
  </w:style>
  <w:style w:type="character" w:customStyle="1" w:styleId="Styl3Znak">
    <w:name w:val="Styl3 Znak"/>
    <w:link w:val="Styl3"/>
    <w:rsid w:val="00491608"/>
    <w:rPr>
      <w:rFonts w:ascii="Tahoma" w:hAnsi="Tahoma" w:cs="Tahoma"/>
      <w:sz w:val="22"/>
      <w:szCs w:val="22"/>
    </w:rPr>
  </w:style>
  <w:style w:type="character" w:customStyle="1" w:styleId="Nagwek2Znak">
    <w:name w:val="Nagłówek 2 Znak"/>
    <w:basedOn w:val="Domylnaczcionkaakapitu"/>
    <w:link w:val="Nagwek2"/>
    <w:semiHidden/>
    <w:rsid w:val="00F26B13"/>
    <w:rPr>
      <w:rFonts w:asciiTheme="majorHAnsi" w:eastAsiaTheme="majorEastAsia" w:hAnsiTheme="majorHAnsi" w:cstheme="majorBidi"/>
      <w:b/>
      <w:bCs/>
      <w:color w:val="4F81BD" w:themeColor="accent1"/>
      <w:sz w:val="26"/>
      <w:szCs w:val="26"/>
    </w:rPr>
  </w:style>
  <w:style w:type="paragraph" w:customStyle="1" w:styleId="tekst">
    <w:name w:val="tekst"/>
    <w:basedOn w:val="Normalny"/>
    <w:rsid w:val="00F26B13"/>
    <w:pPr>
      <w:suppressLineNumbers/>
      <w:spacing w:before="60" w:after="60"/>
      <w:jc w:val="both"/>
    </w:pPr>
    <w:rPr>
      <w:sz w:val="24"/>
      <w:szCs w:val="24"/>
    </w:rPr>
  </w:style>
  <w:style w:type="paragraph" w:customStyle="1" w:styleId="Standard">
    <w:name w:val="Standard"/>
    <w:rsid w:val="009621C1"/>
    <w:pPr>
      <w:widowControl w:val="0"/>
      <w:autoSpaceDE w:val="0"/>
      <w:autoSpaceDN w:val="0"/>
      <w:adjustRightInd w:val="0"/>
    </w:pPr>
    <w:rPr>
      <w:sz w:val="24"/>
      <w:szCs w:val="24"/>
    </w:rPr>
  </w:style>
  <w:style w:type="paragraph" w:styleId="Tekstpodstawowy2">
    <w:name w:val="Body Text 2"/>
    <w:basedOn w:val="Normalny"/>
    <w:link w:val="Tekstpodstawowy2Znak"/>
    <w:uiPriority w:val="99"/>
    <w:semiHidden/>
    <w:unhideWhenUsed/>
    <w:rsid w:val="009952F6"/>
    <w:pPr>
      <w:spacing w:after="120" w:line="480" w:lineRule="auto"/>
    </w:pPr>
  </w:style>
  <w:style w:type="character" w:customStyle="1" w:styleId="Tekstpodstawowy2Znak">
    <w:name w:val="Tekst podstawowy 2 Znak"/>
    <w:basedOn w:val="Domylnaczcionkaakapitu"/>
    <w:link w:val="Tekstpodstawowy2"/>
    <w:uiPriority w:val="99"/>
    <w:semiHidden/>
    <w:rsid w:val="009952F6"/>
  </w:style>
  <w:style w:type="character" w:styleId="Odwoaniedokomentarza">
    <w:name w:val="annotation reference"/>
    <w:basedOn w:val="Domylnaczcionkaakapitu"/>
    <w:uiPriority w:val="99"/>
    <w:semiHidden/>
    <w:unhideWhenUsed/>
    <w:rsid w:val="00B7604C"/>
    <w:rPr>
      <w:sz w:val="16"/>
      <w:szCs w:val="16"/>
    </w:rPr>
  </w:style>
  <w:style w:type="paragraph" w:styleId="Tekstkomentarza">
    <w:name w:val="annotation text"/>
    <w:basedOn w:val="Normalny"/>
    <w:link w:val="TekstkomentarzaZnak"/>
    <w:uiPriority w:val="99"/>
    <w:unhideWhenUsed/>
    <w:rsid w:val="00B7604C"/>
  </w:style>
  <w:style w:type="character" w:customStyle="1" w:styleId="TekstkomentarzaZnak">
    <w:name w:val="Tekst komentarza Znak"/>
    <w:basedOn w:val="Domylnaczcionkaakapitu"/>
    <w:link w:val="Tekstkomentarza"/>
    <w:uiPriority w:val="99"/>
    <w:rsid w:val="00B7604C"/>
  </w:style>
  <w:style w:type="paragraph" w:styleId="Tematkomentarza">
    <w:name w:val="annotation subject"/>
    <w:basedOn w:val="Tekstkomentarza"/>
    <w:next w:val="Tekstkomentarza"/>
    <w:link w:val="TematkomentarzaZnak"/>
    <w:uiPriority w:val="99"/>
    <w:semiHidden/>
    <w:unhideWhenUsed/>
    <w:rsid w:val="00B7604C"/>
    <w:rPr>
      <w:b/>
      <w:bCs/>
    </w:rPr>
  </w:style>
  <w:style w:type="character" w:customStyle="1" w:styleId="TematkomentarzaZnak">
    <w:name w:val="Temat komentarza Znak"/>
    <w:basedOn w:val="TekstkomentarzaZnak"/>
    <w:link w:val="Tematkomentarza"/>
    <w:uiPriority w:val="99"/>
    <w:semiHidden/>
    <w:rsid w:val="00B7604C"/>
    <w:rPr>
      <w:b/>
      <w:bCs/>
    </w:rPr>
  </w:style>
  <w:style w:type="paragraph" w:customStyle="1" w:styleId="awciety">
    <w:name w:val="a) wciety"/>
    <w:basedOn w:val="Normalny"/>
    <w:rsid w:val="00662ADA"/>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C414D1"/>
    <w:pPr>
      <w:suppressAutoHyphens/>
      <w:snapToGrid w:val="0"/>
      <w:spacing w:line="258" w:lineRule="atLeast"/>
      <w:ind w:left="227" w:hanging="227"/>
      <w:jc w:val="both"/>
    </w:pPr>
    <w:rPr>
      <w:rFonts w:ascii="FrankfurtGothic" w:hAnsi="FrankfurtGothic"/>
      <w:color w:val="000000"/>
      <w:kern w:val="1"/>
      <w:sz w:val="19"/>
      <w:lang w:eastAsia="ar-SA"/>
    </w:rPr>
  </w:style>
  <w:style w:type="paragraph" w:styleId="Tekstpodstawowy3">
    <w:name w:val="Body Text 3"/>
    <w:basedOn w:val="Normalny"/>
    <w:link w:val="Tekstpodstawowy3Znak"/>
    <w:uiPriority w:val="99"/>
    <w:unhideWhenUsed/>
    <w:rsid w:val="00B83511"/>
    <w:pPr>
      <w:spacing w:after="120"/>
    </w:pPr>
    <w:rPr>
      <w:sz w:val="16"/>
      <w:szCs w:val="16"/>
    </w:rPr>
  </w:style>
  <w:style w:type="character" w:customStyle="1" w:styleId="Tekstpodstawowy3Znak">
    <w:name w:val="Tekst podstawowy 3 Znak"/>
    <w:basedOn w:val="Domylnaczcionkaakapitu"/>
    <w:link w:val="Tekstpodstawowy3"/>
    <w:uiPriority w:val="99"/>
    <w:rsid w:val="00B83511"/>
    <w:rPr>
      <w:sz w:val="16"/>
      <w:szCs w:val="16"/>
    </w:rPr>
  </w:style>
  <w:style w:type="character" w:customStyle="1" w:styleId="Domylnaczcionkaakapitu1">
    <w:name w:val="Domyślna czcionka akapitu1"/>
    <w:rsid w:val="00DE0E84"/>
  </w:style>
  <w:style w:type="character" w:customStyle="1" w:styleId="tekstdokbold">
    <w:name w:val="tekst dok. bold"/>
    <w:uiPriority w:val="99"/>
    <w:rsid w:val="006D714A"/>
    <w:rPr>
      <w:b/>
      <w:bCs/>
    </w:rPr>
  </w:style>
  <w:style w:type="character" w:customStyle="1" w:styleId="Nagwek3Znak">
    <w:name w:val="Nagłówek 3 Znak"/>
    <w:basedOn w:val="Domylnaczcionkaakapitu"/>
    <w:link w:val="Nagwek3"/>
    <w:semiHidden/>
    <w:rsid w:val="00365005"/>
    <w:rPr>
      <w:rFonts w:asciiTheme="majorHAnsi" w:eastAsiaTheme="majorEastAsia" w:hAnsiTheme="majorHAnsi" w:cstheme="majorBidi"/>
      <w:color w:val="243F60" w:themeColor="accent1" w:themeShade="7F"/>
      <w:sz w:val="24"/>
      <w:szCs w:val="24"/>
    </w:rPr>
  </w:style>
  <w:style w:type="paragraph" w:styleId="Tekstprzypisukocowego">
    <w:name w:val="endnote text"/>
    <w:basedOn w:val="Normalny"/>
    <w:link w:val="TekstprzypisukocowegoZnak"/>
    <w:semiHidden/>
    <w:unhideWhenUsed/>
    <w:rsid w:val="002D2E34"/>
    <w:rPr>
      <w:rFonts w:asciiTheme="minorHAnsi" w:eastAsiaTheme="minorHAnsi" w:hAnsiTheme="minorHAnsi" w:cstheme="minorBidi"/>
      <w:lang w:eastAsia="en-US"/>
    </w:rPr>
  </w:style>
  <w:style w:type="character" w:customStyle="1" w:styleId="TekstprzypisukocowegoZnak">
    <w:name w:val="Tekst przypisu końcowego Znak"/>
    <w:basedOn w:val="Domylnaczcionkaakapitu"/>
    <w:link w:val="Tekstprzypisukocowego"/>
    <w:semiHidden/>
    <w:rsid w:val="002D2E34"/>
    <w:rPr>
      <w:rFonts w:asciiTheme="minorHAnsi" w:eastAsiaTheme="minorHAnsi" w:hAnsiTheme="minorHAnsi" w:cstheme="minorBidi"/>
      <w:lang w:eastAsia="en-US"/>
    </w:rPr>
  </w:style>
  <w:style w:type="character" w:styleId="Odwoanieprzypisukocowego">
    <w:name w:val="endnote reference"/>
    <w:basedOn w:val="Domylnaczcionkaakapitu"/>
    <w:semiHidden/>
    <w:unhideWhenUsed/>
    <w:rsid w:val="002D2E34"/>
    <w:rPr>
      <w:vertAlign w:val="superscript"/>
    </w:rPr>
  </w:style>
  <w:style w:type="paragraph" w:styleId="Tekstpodstawowywcity">
    <w:name w:val="Body Text Indent"/>
    <w:basedOn w:val="Normalny"/>
    <w:link w:val="TekstpodstawowywcityZnak"/>
    <w:unhideWhenUsed/>
    <w:rsid w:val="002D2E34"/>
    <w:pPr>
      <w:spacing w:after="120"/>
      <w:ind w:left="283"/>
    </w:pPr>
    <w:rPr>
      <w:sz w:val="24"/>
      <w:szCs w:val="24"/>
    </w:rPr>
  </w:style>
  <w:style w:type="character" w:customStyle="1" w:styleId="TekstpodstawowywcityZnak">
    <w:name w:val="Tekst podstawowy wcięty Znak"/>
    <w:basedOn w:val="Domylnaczcionkaakapitu"/>
    <w:link w:val="Tekstpodstawowywcity"/>
    <w:rsid w:val="002D2E34"/>
    <w:rPr>
      <w:sz w:val="24"/>
      <w:szCs w:val="24"/>
    </w:rPr>
  </w:style>
  <w:style w:type="character" w:customStyle="1" w:styleId="h2">
    <w:name w:val="h2"/>
    <w:basedOn w:val="Domylnaczcionkaakapitu"/>
    <w:rsid w:val="002D2E34"/>
  </w:style>
  <w:style w:type="paragraph" w:customStyle="1" w:styleId="Normalny1">
    <w:name w:val="Normalny1"/>
    <w:rsid w:val="002D2E34"/>
    <w:pPr>
      <w:suppressAutoHyphens/>
      <w:autoSpaceDE w:val="0"/>
      <w:spacing w:after="200" w:line="276" w:lineRule="auto"/>
    </w:pPr>
    <w:rPr>
      <w:rFonts w:eastAsia="Arial"/>
      <w:color w:val="000000"/>
      <w:kern w:val="1"/>
      <w:sz w:val="24"/>
      <w:szCs w:val="24"/>
      <w:lang w:eastAsia="ar-SA"/>
    </w:rPr>
  </w:style>
  <w:style w:type="paragraph" w:styleId="Podtytu">
    <w:name w:val="Subtitle"/>
    <w:basedOn w:val="Normalny"/>
    <w:link w:val="PodtytuZnak"/>
    <w:qFormat/>
    <w:locked/>
    <w:rsid w:val="002D2E34"/>
    <w:pPr>
      <w:spacing w:after="60"/>
      <w:jc w:val="center"/>
      <w:outlineLvl w:val="1"/>
    </w:pPr>
    <w:rPr>
      <w:rFonts w:ascii="Arial" w:hAnsi="Arial" w:cs="Arial"/>
      <w:sz w:val="24"/>
      <w:szCs w:val="24"/>
    </w:rPr>
  </w:style>
  <w:style w:type="character" w:customStyle="1" w:styleId="PodtytuZnak">
    <w:name w:val="Podtytuł Znak"/>
    <w:basedOn w:val="Domylnaczcionkaakapitu"/>
    <w:link w:val="Podtytu"/>
    <w:rsid w:val="002D2E34"/>
    <w:rPr>
      <w:rFonts w:ascii="Arial" w:hAnsi="Arial" w:cs="Arial"/>
      <w:sz w:val="24"/>
      <w:szCs w:val="24"/>
    </w:rPr>
  </w:style>
  <w:style w:type="character" w:customStyle="1" w:styleId="WW8Num31z8">
    <w:name w:val="WW8Num31z8"/>
    <w:rsid w:val="000F4BBD"/>
  </w:style>
  <w:style w:type="paragraph" w:customStyle="1" w:styleId="Tekstpodstawowy31">
    <w:name w:val="Tekst podstawowy 31"/>
    <w:basedOn w:val="Normalny"/>
    <w:rsid w:val="00E43CFE"/>
    <w:pPr>
      <w:suppressAutoHyphens/>
      <w:textAlignment w:val="baseline"/>
    </w:pPr>
    <w:rPr>
      <w:rFonts w:ascii="Arial" w:eastAsia="Courier New" w:hAnsi="Arial" w:cs="Arial"/>
      <w:kern w:val="2"/>
      <w:szCs w:val="24"/>
      <w:lang w:eastAsia="zh-CN" w:bidi="hi-IN"/>
    </w:rPr>
  </w:style>
  <w:style w:type="paragraph" w:customStyle="1" w:styleId="Akapitzlist2">
    <w:name w:val="Akapit z listą2"/>
    <w:basedOn w:val="Normalny"/>
    <w:rsid w:val="00E43CFE"/>
    <w:pPr>
      <w:suppressAutoHyphens/>
      <w:spacing w:after="200" w:line="276" w:lineRule="auto"/>
      <w:ind w:left="720"/>
    </w:pPr>
    <w:rPr>
      <w:rFonts w:ascii="Calibri" w:eastAsia="Courier New" w:hAnsi="Calibri" w:cs="Calibri"/>
      <w:kern w:val="2"/>
      <w:sz w:val="22"/>
      <w:szCs w:val="24"/>
      <w:lang w:eastAsia="zh-CN" w:bidi="hi-IN"/>
    </w:rPr>
  </w:style>
  <w:style w:type="character" w:styleId="Uwydatnienie">
    <w:name w:val="Emphasis"/>
    <w:basedOn w:val="Domylnaczcionkaakapitu"/>
    <w:uiPriority w:val="20"/>
    <w:qFormat/>
    <w:locked/>
    <w:rsid w:val="008D1963"/>
    <w:rPr>
      <w:i/>
      <w:iCs/>
    </w:rPr>
  </w:style>
  <w:style w:type="character" w:styleId="Nierozpoznanawzmianka">
    <w:name w:val="Unresolved Mention"/>
    <w:basedOn w:val="Domylnaczcionkaakapitu"/>
    <w:uiPriority w:val="99"/>
    <w:semiHidden/>
    <w:unhideWhenUsed/>
    <w:rsid w:val="00774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02110">
      <w:bodyDiv w:val="1"/>
      <w:marLeft w:val="0"/>
      <w:marRight w:val="0"/>
      <w:marTop w:val="0"/>
      <w:marBottom w:val="0"/>
      <w:divBdr>
        <w:top w:val="none" w:sz="0" w:space="0" w:color="auto"/>
        <w:left w:val="none" w:sz="0" w:space="0" w:color="auto"/>
        <w:bottom w:val="none" w:sz="0" w:space="0" w:color="auto"/>
        <w:right w:val="none" w:sz="0" w:space="0" w:color="auto"/>
      </w:divBdr>
    </w:div>
    <w:div w:id="163664341">
      <w:bodyDiv w:val="1"/>
      <w:marLeft w:val="0"/>
      <w:marRight w:val="0"/>
      <w:marTop w:val="0"/>
      <w:marBottom w:val="0"/>
      <w:divBdr>
        <w:top w:val="none" w:sz="0" w:space="0" w:color="auto"/>
        <w:left w:val="none" w:sz="0" w:space="0" w:color="auto"/>
        <w:bottom w:val="none" w:sz="0" w:space="0" w:color="auto"/>
        <w:right w:val="none" w:sz="0" w:space="0" w:color="auto"/>
      </w:divBdr>
    </w:div>
    <w:div w:id="304287529">
      <w:bodyDiv w:val="1"/>
      <w:marLeft w:val="0"/>
      <w:marRight w:val="0"/>
      <w:marTop w:val="0"/>
      <w:marBottom w:val="0"/>
      <w:divBdr>
        <w:top w:val="none" w:sz="0" w:space="0" w:color="auto"/>
        <w:left w:val="none" w:sz="0" w:space="0" w:color="auto"/>
        <w:bottom w:val="none" w:sz="0" w:space="0" w:color="auto"/>
        <w:right w:val="none" w:sz="0" w:space="0" w:color="auto"/>
      </w:divBdr>
    </w:div>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007026376">
      <w:bodyDiv w:val="1"/>
      <w:marLeft w:val="0"/>
      <w:marRight w:val="0"/>
      <w:marTop w:val="0"/>
      <w:marBottom w:val="0"/>
      <w:divBdr>
        <w:top w:val="none" w:sz="0" w:space="0" w:color="auto"/>
        <w:left w:val="none" w:sz="0" w:space="0" w:color="auto"/>
        <w:bottom w:val="none" w:sz="0" w:space="0" w:color="auto"/>
        <w:right w:val="none" w:sz="0" w:space="0" w:color="auto"/>
      </w:divBdr>
    </w:div>
    <w:div w:id="1532455193">
      <w:bodyDiv w:val="1"/>
      <w:marLeft w:val="0"/>
      <w:marRight w:val="0"/>
      <w:marTop w:val="0"/>
      <w:marBottom w:val="0"/>
      <w:divBdr>
        <w:top w:val="none" w:sz="0" w:space="0" w:color="auto"/>
        <w:left w:val="none" w:sz="0" w:space="0" w:color="auto"/>
        <w:bottom w:val="none" w:sz="0" w:space="0" w:color="auto"/>
        <w:right w:val="none" w:sz="0" w:space="0" w:color="auto"/>
      </w:divBdr>
    </w:div>
    <w:div w:id="1657370477">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1762943530">
      <w:bodyDiv w:val="1"/>
      <w:marLeft w:val="0"/>
      <w:marRight w:val="0"/>
      <w:marTop w:val="0"/>
      <w:marBottom w:val="0"/>
      <w:divBdr>
        <w:top w:val="none" w:sz="0" w:space="0" w:color="auto"/>
        <w:left w:val="none" w:sz="0" w:space="0" w:color="auto"/>
        <w:bottom w:val="none" w:sz="0" w:space="0" w:color="auto"/>
        <w:right w:val="none" w:sz="0" w:space="0" w:color="auto"/>
      </w:divBdr>
    </w:div>
    <w:div w:id="1864973806">
      <w:bodyDiv w:val="1"/>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 w:id="214168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zam_pub@namyslow.um.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warmiainkaso.pl"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uap.gov.pl/wps/porta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https://miniportal.uzp.gov.pl/"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zam_pub@namyslow.um.gov.pl"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31FFD-23F2-4C41-8651-3BE084A0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17</Pages>
  <Words>6195</Words>
  <Characters>40861</Characters>
  <Application>Microsoft Office Word</Application>
  <DocSecurity>0</DocSecurity>
  <Lines>340</Lines>
  <Paragraphs>93</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46963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Mirosław Kuchciński</cp:lastModifiedBy>
  <cp:revision>28</cp:revision>
  <cp:lastPrinted>2022-12-05T08:42:00Z</cp:lastPrinted>
  <dcterms:created xsi:type="dcterms:W3CDTF">2022-11-10T11:28:00Z</dcterms:created>
  <dcterms:modified xsi:type="dcterms:W3CDTF">2022-12-06T10:33:00Z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